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B5AE66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1F596B" w:rsidRPr="001F596B">
        <w:rPr>
          <w:rFonts w:ascii="Open Sans" w:hAnsi="Open Sans" w:cs="Open Sans"/>
          <w:b/>
          <w:bCs/>
          <w:sz w:val="20"/>
          <w:szCs w:val="20"/>
        </w:rPr>
        <w:t>685ª, 686ª, 687ª, 688ª, 689ª E 690ª</w:t>
      </w:r>
      <w:r w:rsidR="001F596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13D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C0741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B13D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DB7AA37" w14:textId="77777777" w:rsidR="00575500" w:rsidRPr="00F903F0" w:rsidRDefault="00575500" w:rsidP="00575500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09183E8" w14:textId="77777777" w:rsidR="00610488" w:rsidRPr="00F903F0" w:rsidRDefault="00610488" w:rsidP="00610488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AAD0306" w14:textId="77777777" w:rsidR="00A835A0" w:rsidRPr="00F903F0" w:rsidRDefault="00A835A0" w:rsidP="00A835A0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C50C4D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6A59E1A8" w14:textId="77777777" w:rsidR="00A835A0" w:rsidRPr="00F903F0" w:rsidRDefault="00A835A0" w:rsidP="00A835A0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532DA20" w14:textId="77777777" w:rsidR="00A835A0" w:rsidRPr="00F903F0" w:rsidRDefault="00A835A0" w:rsidP="00A835A0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C7DED65" w14:textId="77777777" w:rsidR="00373D68" w:rsidRPr="00F903F0" w:rsidRDefault="00373D68" w:rsidP="00373D68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 xml:space="preserve">Fiduciário e de </w:t>
      </w:r>
      <w:r w:rsidRPr="00495090">
        <w:rPr>
          <w:rFonts w:ascii="Open Sans" w:hAnsi="Open Sans" w:cs="Open Sans"/>
          <w:sz w:val="20"/>
          <w:szCs w:val="20"/>
        </w:rPr>
        <w:t>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</w:t>
      </w:r>
      <w:r>
        <w:rPr>
          <w:rFonts w:ascii="Open Sans" w:hAnsi="Open Sans" w:cs="Open Sans"/>
          <w:sz w:val="20"/>
          <w:szCs w:val="20"/>
        </w:rPr>
        <w:t>;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C7E8F95" w14:textId="2DDC238E" w:rsidR="00011A05" w:rsidRPr="00707ACC" w:rsidRDefault="00A53744" w:rsidP="00011A0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</w:t>
      </w:r>
      <w:r w:rsidRPr="00C51FD4">
        <w:rPr>
          <w:rFonts w:ascii="Open Sans" w:hAnsi="Open Sans" w:cs="Open Sans"/>
          <w:sz w:val="20"/>
          <w:szCs w:val="20"/>
        </w:rPr>
        <w:t xml:space="preserve">apresentação e atualização trimestral do relatório de classificação de risco atualmente prevista na </w:t>
      </w:r>
      <w:r w:rsidRPr="008E1998">
        <w:rPr>
          <w:rFonts w:ascii="Open Sans" w:hAnsi="Open Sans" w:cs="Open Sans"/>
          <w:sz w:val="20"/>
          <w:szCs w:val="20"/>
        </w:rPr>
        <w:t>Cláusula XVIII, item 18.3</w:t>
      </w:r>
      <w:r w:rsidRPr="00C51FD4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 w:rsidRPr="00044872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>1</w:t>
      </w:r>
      <w:r w:rsidRPr="00044872">
        <w:rPr>
          <w:rFonts w:ascii="Open Sans" w:hAnsi="Open Sans" w:cs="Open Sans"/>
          <w:sz w:val="20"/>
          <w:szCs w:val="20"/>
        </w:rPr>
        <w:t xml:space="preserve"> de </w:t>
      </w:r>
      <w:r>
        <w:rPr>
          <w:rFonts w:ascii="Open Sans" w:hAnsi="Open Sans" w:cs="Open Sans"/>
          <w:sz w:val="20"/>
          <w:szCs w:val="20"/>
        </w:rPr>
        <w:t>dezembro</w:t>
      </w:r>
      <w:r w:rsidRPr="00044872">
        <w:rPr>
          <w:rFonts w:ascii="Open Sans" w:hAnsi="Open Sans" w:cs="Open Sans"/>
          <w:sz w:val="20"/>
          <w:szCs w:val="20"/>
        </w:rPr>
        <w:t xml:space="preserve"> de 202</w:t>
      </w:r>
      <w:r>
        <w:rPr>
          <w:rFonts w:ascii="Open Sans" w:hAnsi="Open Sans" w:cs="Open Sans"/>
          <w:sz w:val="20"/>
          <w:szCs w:val="20"/>
        </w:rPr>
        <w:t>2</w:t>
      </w:r>
      <w:r w:rsidR="00011A05" w:rsidRPr="00707ACC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151A9F5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73946" w:rsidRPr="00173946">
        <w:rPr>
          <w:rFonts w:ascii="Open Sans" w:hAnsi="Open Sans" w:cs="Open Sans"/>
          <w:color w:val="000000" w:themeColor="text1"/>
          <w:sz w:val="20"/>
          <w:szCs w:val="20"/>
        </w:rPr>
        <w:t>685ª, 686ª, 687ª, 688ª, 689ª E 690ª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73946" w:rsidRPr="00173946">
        <w:rPr>
          <w:rFonts w:ascii="Open Sans" w:hAnsi="Open Sans" w:cs="Open Sans"/>
          <w:color w:val="000000" w:themeColor="text1"/>
          <w:sz w:val="20"/>
          <w:szCs w:val="20"/>
        </w:rPr>
        <w:t>685ª, 686ª, 687ª, 688ª, 689ª E 690ª</w:t>
      </w:r>
      <w:r w:rsidR="0017394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707ACC">
        <w:rPr>
          <w:rFonts w:ascii="Open Sans" w:hAnsi="Open Sans" w:cs="Open Sans"/>
          <w:sz w:val="20"/>
          <w:szCs w:val="20"/>
        </w:rPr>
        <w:t xml:space="preserve">de </w:t>
      </w:r>
      <w:r w:rsidR="00707ACC" w:rsidRPr="00707ACC">
        <w:rPr>
          <w:rFonts w:ascii="Open Sans" w:hAnsi="Open Sans" w:cs="Open Sans"/>
          <w:color w:val="000000" w:themeColor="text1"/>
          <w:sz w:val="20"/>
          <w:szCs w:val="20"/>
        </w:rPr>
        <w:t>26 de janeiro de 202</w:t>
      </w:r>
      <w:r w:rsidR="00B3564B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DC023B" w:rsidRPr="00707ACC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2C69" w14:textId="77777777" w:rsidR="00E206D0" w:rsidRDefault="00E206D0" w:rsidP="00421DD1">
      <w:r>
        <w:separator/>
      </w:r>
    </w:p>
  </w:endnote>
  <w:endnote w:type="continuationSeparator" w:id="0">
    <w:p w14:paraId="3A918172" w14:textId="77777777" w:rsidR="00E206D0" w:rsidRDefault="00E206D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4439" w14:textId="77777777" w:rsidR="00E206D0" w:rsidRDefault="00E206D0" w:rsidP="00421DD1">
      <w:r>
        <w:separator/>
      </w:r>
    </w:p>
  </w:footnote>
  <w:footnote w:type="continuationSeparator" w:id="0">
    <w:p w14:paraId="3A35AB1D" w14:textId="77777777" w:rsidR="00E206D0" w:rsidRDefault="00E206D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3946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1F596B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73D68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55E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5500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0488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3A6B"/>
    <w:rsid w:val="006C5150"/>
    <w:rsid w:val="006C7A91"/>
    <w:rsid w:val="006D39DD"/>
    <w:rsid w:val="006E24D4"/>
    <w:rsid w:val="006F1735"/>
    <w:rsid w:val="006F3165"/>
    <w:rsid w:val="007032B1"/>
    <w:rsid w:val="00703F00"/>
    <w:rsid w:val="00707ACC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53744"/>
    <w:rsid w:val="00A61AC7"/>
    <w:rsid w:val="00A634D6"/>
    <w:rsid w:val="00A646AF"/>
    <w:rsid w:val="00A707B9"/>
    <w:rsid w:val="00A80260"/>
    <w:rsid w:val="00A835A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3DED"/>
    <w:rsid w:val="00B15C01"/>
    <w:rsid w:val="00B207E3"/>
    <w:rsid w:val="00B26FBF"/>
    <w:rsid w:val="00B30285"/>
    <w:rsid w:val="00B31430"/>
    <w:rsid w:val="00B3564B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0741F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206D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66E0D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HYRCNR5SWDYV-532882092-46695</_dlc_DocId>
    <_dlc_DocIdUrl xmlns="b9360862-552f-4963-8e0f-4f94fc1c70f6">
      <Url>https://contatofortesec.sharepoint.com/sites/Controledeobrigaes/_layouts/15/DocIdRedir.aspx?ID=HYRCNR5SWDYV-532882092-46695</Url>
      <Description>HYRCNR5SWDYV-532882092-46695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2024-01-09T14:06:00Z</cp:lastPrinted>
  <dcterms:created xsi:type="dcterms:W3CDTF">2023-12-29T14:01:00Z</dcterms:created>
  <dcterms:modified xsi:type="dcterms:W3CDTF">2024-01-09T14:06:00Z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697f0200-2cbf-4528-96cf-269a5cee6538</vt:lpwstr>
  </property>
  <property fmtid="{D5CDD505-2E9C-101B-9397-08002B2CF9AE}" pid="5" name="MediaServiceImageTags">
    <vt:lpwstr/>
  </property>
</Properties>
</file>