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E869506" w:rsidR="00FB0D24" w:rsidRPr="007A3B89" w:rsidRDefault="00FB0D24" w:rsidP="00B87431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 GERAL 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6074A7" w:rsidRPr="006074A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586ª E 587ª</w:t>
      </w:r>
      <w:r w:rsidR="006074A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EA235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0A2D3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87431" w:rsidRPr="00B87431">
        <w:rPr>
          <w:rFonts w:ascii="Open Sans" w:hAnsi="Open Sans" w:cs="Open Sans"/>
          <w:b/>
          <w:bCs/>
          <w:caps/>
          <w:sz w:val="20"/>
          <w:szCs w:val="20"/>
        </w:rPr>
        <w:t>30 DE SETEMBRO DE 2025 E/OU EM EVENTUAIS REABERTURAS E/OU EM</w:t>
      </w:r>
      <w:r w:rsidR="00B87431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B87431" w:rsidRPr="00B87431">
        <w:rPr>
          <w:rFonts w:ascii="Open Sans" w:hAnsi="Open Sans" w:cs="Open Sans"/>
          <w:b/>
          <w:bCs/>
          <w:caps/>
          <w:sz w:val="20"/>
          <w:szCs w:val="20"/>
        </w:rPr>
        <w:t>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75E8DE9" w14:textId="725C2DCF" w:rsidR="002A457E" w:rsidRDefault="005A49BE" w:rsidP="002A457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 aprovação</w:t>
      </w:r>
      <w:r w:rsidR="00493293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3A5C30" w:rsidRPr="003A5C30">
        <w:rPr>
          <w:rFonts w:ascii="Open Sans" w:hAnsi="Open Sans" w:cs="Open Sans"/>
          <w:color w:val="000000" w:themeColor="text1"/>
          <w:sz w:val="20"/>
          <w:szCs w:val="20"/>
        </w:rPr>
        <w:t>da ratificação de operação societária consistente na aquisição da totalidade das participações representativas do capital social da Cedente de propriedade da BASE PARTICIPAÇÕES S.A., CNPJ nº 31.935.027/0001-08, pela fiadora WAM INCORPORAÇÃO S.A., com a abstenção, pela Securitizadora, de exigir a recompra compulsória e/ou o vencimento antecipado dos Créditos Imobiliários em razão da transferência de participações acima descrita, bem como a retirada da BASE PARTICIPAÇÕES S.A como fiadora da operação</w:t>
      </w:r>
      <w:r w:rsidR="00AF1FD2">
        <w:rPr>
          <w:rFonts w:ascii="Open Sans" w:hAnsi="Open Sans" w:cs="Open Sans"/>
          <w:color w:val="000000" w:themeColor="text1"/>
          <w:sz w:val="20"/>
          <w:szCs w:val="20"/>
        </w:rPr>
        <w:t xml:space="preserve">; </w:t>
      </w: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7420C01F" w14:textId="4ED765BB" w:rsidR="003A233D" w:rsidRDefault="00827F7A" w:rsidP="003A233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a aprovação </w:t>
      </w:r>
      <w:r w:rsidR="00B65F11">
        <w:rPr>
          <w:rFonts w:ascii="Open Sans" w:hAnsi="Open Sans" w:cs="Open Sans"/>
          <w:color w:val="000000" w:themeColor="text1"/>
          <w:sz w:val="20"/>
          <w:szCs w:val="20"/>
        </w:rPr>
        <w:t xml:space="preserve">da utilização </w:t>
      </w:r>
      <w:r w:rsidR="00B65F11" w:rsidRPr="00AA380E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B65F11" w:rsidRPr="00BF3665">
        <w:rPr>
          <w:rFonts w:ascii="Open Sans" w:hAnsi="Open Sans" w:cs="Open Sans"/>
          <w:color w:val="000000" w:themeColor="text1"/>
          <w:sz w:val="20"/>
          <w:szCs w:val="20"/>
        </w:rPr>
        <w:t>conta de nº 0007626-0, agência 3391, mantida junto ao Banco n° 237 – Banco Bradesco S/A</w:t>
      </w:r>
      <w:r w:rsidR="00B65F11" w:rsidRPr="00AA380E">
        <w:rPr>
          <w:rFonts w:ascii="Open Sans" w:hAnsi="Open Sans" w:cs="Open Sans"/>
          <w:color w:val="000000" w:themeColor="text1"/>
          <w:sz w:val="20"/>
          <w:szCs w:val="20"/>
        </w:rPr>
        <w:t xml:space="preserve"> para o recebimento de Créditos Imobiliários pertencentes ao Patrimônio Separado, nos termos do</w:t>
      </w:r>
      <w:r w:rsidR="00B65F11">
        <w:rPr>
          <w:rFonts w:ascii="Open Sans" w:hAnsi="Open Sans" w:cs="Open Sans"/>
          <w:color w:val="000000" w:themeColor="text1"/>
          <w:sz w:val="20"/>
          <w:szCs w:val="20"/>
        </w:rPr>
        <w:t xml:space="preserve"> Art. 37, § 1º, da Resolução CVM 60, com a modificação do Termo de Securitização para prever a permissão de abertura de conta bancária destinada a esse fim e a indicação da vinculação da conta acima descrita ao Patrimônio Separado, tudo em caráter retroativo e de ratificação com vigência a partir da data de emissão dos CRI</w:t>
      </w:r>
      <w:r w:rsidR="003A233D" w:rsidRPr="009B78AD">
        <w:rPr>
          <w:rFonts w:ascii="Open Sans" w:hAnsi="Open Sans" w:cs="Open Sans"/>
          <w:color w:val="000000" w:themeColor="text1"/>
          <w:sz w:val="20"/>
          <w:szCs w:val="20"/>
        </w:rPr>
        <w:t xml:space="preserve">; </w:t>
      </w:r>
    </w:p>
    <w:p w14:paraId="1E816FE3" w14:textId="77777777" w:rsidR="00C76229" w:rsidRPr="0006361F" w:rsidRDefault="00C76229" w:rsidP="00C76229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EBC2809" w14:textId="6F05A59D" w:rsidR="00CC2561" w:rsidRPr="007A3B89" w:rsidRDefault="00CC2561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2E7BBD7" w14:textId="77777777" w:rsidR="00C76229" w:rsidRPr="007A3B89" w:rsidRDefault="00C76229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E40198B" w14:textId="77777777" w:rsidR="00803FCA" w:rsidRDefault="00803FCA" w:rsidP="00C4181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3F20D" w14:textId="6DF01CD9" w:rsidR="00380E67" w:rsidRDefault="0066486E" w:rsidP="0066486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 aprovação</w:t>
      </w:r>
      <w:r w:rsidR="00D2084E" w:rsidRPr="00D2084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843CEE">
        <w:rPr>
          <w:rFonts w:ascii="Open Sans" w:hAnsi="Open Sans" w:cs="Open Sans"/>
          <w:color w:val="000000" w:themeColor="text1"/>
          <w:sz w:val="20"/>
          <w:szCs w:val="20"/>
        </w:rPr>
        <w:t>da</w:t>
      </w:r>
      <w:r w:rsidR="00D2084E">
        <w:rPr>
          <w:rFonts w:ascii="Open Sans" w:hAnsi="Open Sans" w:cs="Open Sans"/>
          <w:color w:val="000000" w:themeColor="text1"/>
          <w:sz w:val="20"/>
          <w:szCs w:val="20"/>
        </w:rPr>
        <w:t xml:space="preserve"> alteração do Anexo II ao Termo de Securitização e do Anexo VI das Debentures para que passe a vigorar conforme os </w:t>
      </w:r>
      <w:r w:rsidR="00D2084E" w:rsidRPr="004C69D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Anexo</w:t>
      </w:r>
      <w:r w:rsidR="00D2084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</w:t>
      </w:r>
      <w:r w:rsidR="00D2084E" w:rsidRPr="004C69D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I</w:t>
      </w:r>
      <w:r w:rsidR="00D2084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 II</w:t>
      </w:r>
      <w:r w:rsidR="00D2084E">
        <w:rPr>
          <w:rFonts w:ascii="Open Sans" w:hAnsi="Open Sans" w:cs="Open Sans"/>
          <w:color w:val="000000" w:themeColor="text1"/>
          <w:sz w:val="20"/>
          <w:szCs w:val="20"/>
        </w:rPr>
        <w:t xml:space="preserve"> ao presente Edital, o que inclui, mas não se limita, à concessão de carência à Cedente nas obrigações pecuniárias de pagamento das parcelas de Amortização Programada dos CRI e das Debentures (quando aplicável) entre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 xml:space="preserve">outubro </w:t>
      </w:r>
      <w:r w:rsidR="00D2084E">
        <w:rPr>
          <w:rFonts w:ascii="Open Sans" w:hAnsi="Open Sans" w:cs="Open Sans"/>
          <w:color w:val="000000" w:themeColor="text1"/>
          <w:sz w:val="20"/>
          <w:szCs w:val="20"/>
        </w:rPr>
        <w:t>de 2025 (inclusive) e abril de 2026 (inclusive)</w:t>
      </w:r>
      <w:r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0D80F5BB" w14:textId="77777777" w:rsidR="003A233D" w:rsidRPr="0006361F" w:rsidRDefault="003A233D" w:rsidP="003A233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AD98FE6" w14:textId="77777777" w:rsidR="00380E67" w:rsidRPr="007A3B89" w:rsidRDefault="00380E67" w:rsidP="00380E6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77246B8" w14:textId="77777777" w:rsidR="00380E67" w:rsidRPr="007A3B89" w:rsidRDefault="00380E67" w:rsidP="00380E6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23AE321" w14:textId="77777777" w:rsidR="00380E67" w:rsidRDefault="00380E67" w:rsidP="00C76229">
      <w:pPr>
        <w:pStyle w:val="PargrafodaLista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A2CB147" w14:textId="7BD2386A" w:rsidR="00C76229" w:rsidRPr="00C76229" w:rsidRDefault="00C76229" w:rsidP="00C76229">
      <w:pPr>
        <w:pStyle w:val="PargrafodaLista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F8EAF9D" w14:textId="2041E3CE" w:rsidR="00C76229" w:rsidRPr="00C76229" w:rsidRDefault="00C76229" w:rsidP="00C76229">
      <w:pPr>
        <w:pStyle w:val="PargrafodaLista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465BB9F" w14:textId="54465972" w:rsidR="00380E67" w:rsidRDefault="007E2AA7" w:rsidP="0066486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aprovação</w:t>
      </w:r>
      <w:r w:rsidR="00AC2370">
        <w:rPr>
          <w:rFonts w:ascii="Open Sans" w:hAnsi="Open Sans" w:cs="Open Sans"/>
          <w:sz w:val="20"/>
          <w:szCs w:val="20"/>
        </w:rPr>
        <w:t xml:space="preserve"> da </w:t>
      </w:r>
      <w:r w:rsidR="00AC2370">
        <w:rPr>
          <w:rFonts w:ascii="Open Sans" w:hAnsi="Open Sans" w:cs="Open Sans"/>
          <w:color w:val="000000" w:themeColor="text1"/>
          <w:sz w:val="20"/>
          <w:szCs w:val="20"/>
        </w:rPr>
        <w:t>alteração do Valor Mínimo do Fundo de Reserva para que passe a corresponder ao valor necessário para efetuar o pagamento da Amortização Ordinária e Remuneração dos CRI no mês imediatamente posterior ao Mês de Apuração, com o limite máximo mensal de utilização dos Créditos imobiliários Totais na Ordem de Pagamentos para a recomposição do Fundo de Reserva em valor correspondente a 1/24 do novo Valor Mínimo do Fundo de Reserva até que o Fundo de Reserva tenha seu valor reenquadrado</w:t>
      </w:r>
      <w:r>
        <w:rPr>
          <w:rFonts w:ascii="Open Sans" w:hAnsi="Open Sans" w:cs="Open Sans"/>
          <w:sz w:val="20"/>
          <w:szCs w:val="20"/>
        </w:rPr>
        <w:t>;</w:t>
      </w:r>
    </w:p>
    <w:p w14:paraId="17D98C0D" w14:textId="77777777" w:rsidR="003A233D" w:rsidRPr="0006361F" w:rsidRDefault="003A233D" w:rsidP="00380E67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DDB86B9" w14:textId="77777777" w:rsidR="00380E67" w:rsidRPr="007A3B89" w:rsidRDefault="00380E67" w:rsidP="00380E6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9CC3762" w14:textId="77777777" w:rsidR="00380E67" w:rsidRPr="007A3B89" w:rsidRDefault="00380E67" w:rsidP="00380E6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4626F9" w14:textId="77777777" w:rsidR="00C76229" w:rsidRDefault="00C76229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15F3BBA" w14:textId="2F8F9AC8" w:rsidR="00FA32F9" w:rsidRDefault="00FA32F9" w:rsidP="00994EF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4602B8">
        <w:rPr>
          <w:rFonts w:ascii="Open Sans" w:hAnsi="Open Sans" w:cs="Open Sans"/>
          <w:sz w:val="20"/>
          <w:szCs w:val="20"/>
        </w:rPr>
        <w:t>a aprovação</w:t>
      </w:r>
      <w:r w:rsidR="00994EFE">
        <w:rPr>
          <w:rFonts w:ascii="Open Sans" w:hAnsi="Open Sans" w:cs="Open Sans"/>
          <w:sz w:val="20"/>
          <w:szCs w:val="20"/>
        </w:rPr>
        <w:t xml:space="preserve"> </w:t>
      </w:r>
      <w:r w:rsidR="00994EFE">
        <w:rPr>
          <w:rFonts w:ascii="Open Sans" w:hAnsi="Open Sans" w:cs="Open Sans"/>
          <w:color w:val="000000" w:themeColor="text1"/>
          <w:sz w:val="20"/>
          <w:szCs w:val="20"/>
        </w:rPr>
        <w:t xml:space="preserve">da concessão de </w:t>
      </w:r>
      <w:r w:rsidR="00994EFE" w:rsidRPr="00066D3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waiver</w:t>
      </w:r>
      <w:r w:rsidR="00994EFE">
        <w:rPr>
          <w:rFonts w:ascii="Open Sans" w:hAnsi="Open Sans" w:cs="Open Sans"/>
          <w:color w:val="000000" w:themeColor="text1"/>
          <w:sz w:val="20"/>
          <w:szCs w:val="20"/>
        </w:rPr>
        <w:t xml:space="preserve"> à Devedora no sentido de a Securitizadora abster-se de exigir a recompra compulsória e/ou o vencimento antecipado dos Créditos Imobiliários e das Debentures em razão do descumprimento, pela Devedora, das obrigações de reenquadramento do Fundo de Reserva entre março de 2025 (inclusive) 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 xml:space="preserve">setembro </w:t>
      </w:r>
      <w:r w:rsidR="00994EFE">
        <w:rPr>
          <w:rFonts w:ascii="Open Sans" w:hAnsi="Open Sans" w:cs="Open Sans"/>
          <w:color w:val="000000" w:themeColor="text1"/>
          <w:sz w:val="20"/>
          <w:szCs w:val="20"/>
        </w:rPr>
        <w:t>de 2025 (inclusive);</w:t>
      </w:r>
    </w:p>
    <w:p w14:paraId="52DE7C9D" w14:textId="0C0F6062" w:rsidR="007E2AA7" w:rsidRDefault="007E2AA7" w:rsidP="00FA32F9">
      <w:pPr>
        <w:pStyle w:val="PargrafodaLista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C5F8261" w14:textId="77777777" w:rsidR="007E2AA7" w:rsidRPr="0006361F" w:rsidRDefault="007E2AA7" w:rsidP="007E2AA7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71999EE" w14:textId="77777777" w:rsidR="007E2AA7" w:rsidRPr="007A3B89" w:rsidRDefault="007E2AA7" w:rsidP="007E2AA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C331F5E" w14:textId="77777777" w:rsidR="007E2AA7" w:rsidRPr="007A3B89" w:rsidRDefault="007E2AA7" w:rsidP="007E2AA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047462C" w14:textId="77777777" w:rsidR="007E2AA7" w:rsidRDefault="007E2AA7" w:rsidP="007E2AA7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38DB3A" w14:textId="77777777" w:rsidR="00A659F4" w:rsidRDefault="00A659F4" w:rsidP="00A659F4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2635F40" w14:textId="3331BE81" w:rsidR="00A659F4" w:rsidRDefault="00E655AB" w:rsidP="00E655AB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70D8C">
        <w:rPr>
          <w:rFonts w:ascii="Open Sans" w:hAnsi="Open Sans" w:cs="Open Sans"/>
          <w:color w:val="000000" w:themeColor="text1"/>
          <w:sz w:val="20"/>
          <w:szCs w:val="20"/>
        </w:rPr>
        <w:t>a aprovação</w:t>
      </w:r>
      <w:r w:rsidR="00317549">
        <w:rPr>
          <w:rFonts w:ascii="Open Sans" w:hAnsi="Open Sans" w:cs="Open Sans"/>
          <w:color w:val="000000" w:themeColor="text1"/>
          <w:sz w:val="20"/>
          <w:szCs w:val="20"/>
        </w:rPr>
        <w:t xml:space="preserve"> da concessão de </w:t>
      </w:r>
      <w:r w:rsidR="00317549" w:rsidRPr="00066D3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waiver</w:t>
      </w:r>
      <w:r w:rsidR="00317549">
        <w:rPr>
          <w:rFonts w:ascii="Open Sans" w:hAnsi="Open Sans" w:cs="Open Sans"/>
          <w:color w:val="000000" w:themeColor="text1"/>
          <w:sz w:val="20"/>
          <w:szCs w:val="20"/>
        </w:rPr>
        <w:t xml:space="preserve"> à Devedora no sentido de a Securitizadora abster-se de exigir a recompra compulsória e/ou o vencimento antecipado dos Créditos Imobiliários e das Debentures em razão do descumprimento, pela Devedora, das obrigações pecuniárias de Amortização Programada dos CRI entre maio de 2025 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 xml:space="preserve">setembro </w:t>
      </w:r>
      <w:r w:rsidR="00317549">
        <w:rPr>
          <w:rFonts w:ascii="Open Sans" w:hAnsi="Open Sans" w:cs="Open Sans"/>
          <w:color w:val="000000" w:themeColor="text1"/>
          <w:sz w:val="20"/>
          <w:szCs w:val="20"/>
        </w:rPr>
        <w:t>de 2025 (inclusive);</w:t>
      </w:r>
    </w:p>
    <w:p w14:paraId="694A0060" w14:textId="77777777" w:rsidR="00A659F4" w:rsidRDefault="00A659F4" w:rsidP="00A659F4">
      <w:pPr>
        <w:pStyle w:val="PargrafodaLista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6FD52E4" w14:textId="77777777" w:rsidR="00A659F4" w:rsidRPr="0006361F" w:rsidRDefault="00A659F4" w:rsidP="00A659F4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F61E3DF" w14:textId="77777777" w:rsidR="00A659F4" w:rsidRPr="007A3B89" w:rsidRDefault="00A659F4" w:rsidP="00A659F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96FC331" w14:textId="77777777" w:rsidR="00A659F4" w:rsidRPr="007A3B89" w:rsidRDefault="00A659F4" w:rsidP="00A659F4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C9FC07" w14:textId="77777777" w:rsidR="00380E67" w:rsidRDefault="00380E6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422162C" w14:textId="77777777" w:rsidR="00E655AB" w:rsidRDefault="00E655AB" w:rsidP="00E655AB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F31D7BB" w14:textId="6ED55C4A" w:rsidR="00E655AB" w:rsidRDefault="00865706" w:rsidP="00865706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 aprovação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 xml:space="preserve"> da concessão de </w:t>
      </w:r>
      <w:r w:rsidR="00FB2FE4" w:rsidRPr="00066D3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waiver 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 xml:space="preserve">à Devedora no sentido de a Securitizadora abster-se de exigir a Recompra Compulsória dos Créditos Imobiliários e das Debentures em razão do inadimplemento, pela Devedora, das obrigações pecuniárias referentes à Amortização Extraordinária dos CRI a título de: </w:t>
      </w:r>
      <w:r w:rsidR="00FB2FE4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(a)</w:t>
      </w:r>
      <w:r w:rsidR="00FB2FE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antecipações de pagamentos dos Créditos Imobiliários entre junho de 2024 (inclusive) 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>setembro</w:t>
      </w:r>
      <w:r w:rsidR="00F9086D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>de 2025 (inclusive);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FB2FE4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 w:rsidR="00FB2FE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lastRenderedPageBreak/>
        <w:t xml:space="preserve">reenquadramento da Razão de Garantia de Fluxo 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>M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ensal 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>entre abril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de 2025 (inclusive)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>setembro</w:t>
      </w:r>
      <w:r w:rsidR="00F9086D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>de 2025 (inclusive); e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FB2FE4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(c)</w:t>
      </w:r>
      <w:r w:rsidR="00FB2FE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reenquadramento da Razão de Garantia de 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>Saldo Devedor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entre 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 xml:space="preserve">março de 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2024 (inclusive) 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>setembro</w:t>
      </w:r>
      <w:r w:rsidR="00F9086D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FB2FE4" w:rsidRPr="008D0B5B">
        <w:rPr>
          <w:rFonts w:ascii="Open Sans" w:hAnsi="Open Sans" w:cs="Open Sans"/>
          <w:color w:val="000000" w:themeColor="text1"/>
          <w:sz w:val="20"/>
          <w:szCs w:val="20"/>
        </w:rPr>
        <w:t>de 2025 (inclusive</w:t>
      </w:r>
      <w:r w:rsidR="00FB2FE4">
        <w:rPr>
          <w:rFonts w:ascii="Open Sans" w:hAnsi="Open Sans" w:cs="Open Sans"/>
          <w:color w:val="000000" w:themeColor="text1"/>
          <w:sz w:val="20"/>
          <w:szCs w:val="20"/>
        </w:rPr>
        <w:t>)</w:t>
      </w:r>
      <w:r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362E293B" w14:textId="77777777" w:rsidR="00E655AB" w:rsidRDefault="00E655AB" w:rsidP="00E655AB">
      <w:pPr>
        <w:pStyle w:val="PargrafodaLista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3F07F7F" w14:textId="77777777" w:rsidR="00E655AB" w:rsidRPr="0006361F" w:rsidRDefault="00E655AB" w:rsidP="00E655AB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C57F46A" w14:textId="77777777" w:rsidR="00E655AB" w:rsidRPr="007A3B89" w:rsidRDefault="00E655AB" w:rsidP="00E655A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5487913" w14:textId="77777777" w:rsidR="00E655AB" w:rsidRPr="007A3B89" w:rsidRDefault="00E655AB" w:rsidP="00E655AB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8599D54" w14:textId="77777777" w:rsidR="00E655AB" w:rsidRDefault="00E655AB" w:rsidP="00E655AB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06DCEF9" w14:textId="77777777" w:rsidR="00CC6E7E" w:rsidRDefault="00CC6E7E" w:rsidP="00CC6E7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FA9F2CF" w14:textId="0B65126B" w:rsidR="00CC6E7E" w:rsidRPr="004602B8" w:rsidRDefault="00207894" w:rsidP="00CC6E7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a aprovação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 xml:space="preserve">da suspensão das obrigações pecuniárias da Devedora referentes à Amortização Extraordinária dos CRI a título de: </w:t>
      </w:r>
      <w:r w:rsidR="00BD64A5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(a)</w:t>
      </w:r>
      <w:r w:rsidR="00BD64A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antecipações de pagamentos dos Créditos Imobiliários entre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 xml:space="preserve">outubro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de 2025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maio de 2026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(inclusive);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BD64A5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 w:rsidR="00BD64A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reenquadramento da Razão de Garantia de Fluxo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M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ensal entre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 xml:space="preserve">outubro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de 2025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maio de 2026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(inclusive); e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BD64A5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(c)</w:t>
      </w:r>
      <w:r w:rsidR="00BD64A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reenquadramento da Razão de Garantia de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Saldo Devedor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entre </w:t>
      </w:r>
      <w:r w:rsidR="00F9086D">
        <w:rPr>
          <w:rFonts w:ascii="Open Sans" w:hAnsi="Open Sans" w:cs="Open Sans"/>
          <w:color w:val="000000" w:themeColor="text1"/>
          <w:sz w:val="20"/>
          <w:szCs w:val="20"/>
        </w:rPr>
        <w:t xml:space="preserve">outubro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de 2025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maio de 2026</w:t>
      </w:r>
      <w:r w:rsidR="00BD64A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</w:t>
      </w:r>
      <w:r w:rsidR="00BD64A5">
        <w:rPr>
          <w:rFonts w:ascii="Open Sans" w:hAnsi="Open Sans" w:cs="Open Sans"/>
          <w:color w:val="000000" w:themeColor="text1"/>
          <w:sz w:val="20"/>
          <w:szCs w:val="20"/>
        </w:rPr>
        <w:t>)</w:t>
      </w:r>
      <w:r>
        <w:rPr>
          <w:rFonts w:ascii="Open Sans" w:hAnsi="Open Sans" w:cs="Open Sans"/>
          <w:color w:val="000000" w:themeColor="text1"/>
          <w:sz w:val="20"/>
          <w:szCs w:val="20"/>
        </w:rPr>
        <w:t>;</w:t>
      </w:r>
      <w:r w:rsidR="00CC6E7E" w:rsidRPr="004602B8">
        <w:rPr>
          <w:rFonts w:ascii="Open Sans" w:hAnsi="Open Sans" w:cs="Open Sans"/>
          <w:sz w:val="20"/>
          <w:szCs w:val="20"/>
        </w:rPr>
        <w:t xml:space="preserve"> </w:t>
      </w:r>
    </w:p>
    <w:p w14:paraId="11B63897" w14:textId="77777777" w:rsidR="00CC6E7E" w:rsidRPr="00865706" w:rsidRDefault="00CC6E7E" w:rsidP="00865706">
      <w:pPr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6A5B254" w14:textId="77777777" w:rsidR="00CC6E7E" w:rsidRPr="0006361F" w:rsidRDefault="00CC6E7E" w:rsidP="00CC6E7E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DB70034" w14:textId="77777777" w:rsidR="00CC6E7E" w:rsidRPr="007A3B89" w:rsidRDefault="00CC6E7E" w:rsidP="00CC6E7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08FB3DE" w14:textId="77777777" w:rsidR="00CC6E7E" w:rsidRPr="007A3B89" w:rsidRDefault="00CC6E7E" w:rsidP="00CC6E7E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3F4118E" w14:textId="77777777" w:rsidR="00CC6E7E" w:rsidRDefault="00CC6E7E" w:rsidP="00CC6E7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52609D2" w14:textId="77777777" w:rsidR="00CC6E7E" w:rsidRDefault="00CC6E7E" w:rsidP="00CC6E7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DAB3D92" w14:textId="5597ABA5" w:rsidR="00CC6E7E" w:rsidRDefault="00182EF5" w:rsidP="00182EF5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 aprovação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da destituição da </w:t>
      </w:r>
      <w:r w:rsidR="00583552"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 w:rsidR="0058355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>“</w:t>
      </w:r>
      <w:r w:rsidR="00583552" w:rsidRPr="00583552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Novo </w:t>
      </w:r>
      <w:r w:rsidR="00583552"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 w:rsidR="0058355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 ou “</w:t>
      </w:r>
      <w:r w:rsidR="00583552"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="00583552" w:rsidRPr="002C6AA3">
        <w:rPr>
          <w:rFonts w:ascii="Open Sans" w:hAnsi="Open Sans" w:cs="Open Sans"/>
          <w:color w:val="000000" w:themeColor="text1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4D65BC17" w14:textId="77777777" w:rsidR="00CC6E7E" w:rsidRPr="0006361F" w:rsidRDefault="00CC6E7E" w:rsidP="00CC6E7E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2EDA515" w14:textId="77777777" w:rsidR="00CC6E7E" w:rsidRPr="007A3B89" w:rsidRDefault="00CC6E7E" w:rsidP="00CC6E7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01E2F199" w14:textId="77777777" w:rsidR="00CC6E7E" w:rsidRPr="007A3B89" w:rsidRDefault="00CC6E7E" w:rsidP="00CC6E7E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A5B1B53" w14:textId="77777777" w:rsidR="00CC6E7E" w:rsidRDefault="00CC6E7E" w:rsidP="00CC6E7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2017A2C" w14:textId="77777777" w:rsidR="00CC6E7E" w:rsidRDefault="00CC6E7E" w:rsidP="00CC6E7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DB8EED5" w14:textId="1AD84FA5" w:rsidR="00CC6E7E" w:rsidRPr="004602B8" w:rsidRDefault="00A52DEF" w:rsidP="00CC6E7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Pr="0076515E">
        <w:rPr>
          <w:rFonts w:ascii="Open Sans" w:hAnsi="Open Sans" w:cs="Open Sans"/>
          <w:color w:val="000000" w:themeColor="text1"/>
          <w:sz w:val="20"/>
          <w:szCs w:val="20"/>
        </w:rPr>
        <w:t xml:space="preserve"> aprovação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6515E">
        <w:rPr>
          <w:rFonts w:ascii="Open Sans" w:hAnsi="Open Sans" w:cs="Open Sans"/>
          <w:color w:val="000000" w:themeColor="text1"/>
          <w:sz w:val="20"/>
          <w:szCs w:val="20"/>
        </w:rPr>
        <w:t>da autorização para que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a </w:t>
      </w:r>
      <w:r w:rsidRPr="0076515E">
        <w:rPr>
          <w:rFonts w:ascii="Open Sans" w:hAnsi="Open Sans" w:cs="Open Sans"/>
          <w:color w:val="000000" w:themeColor="text1"/>
          <w:sz w:val="20"/>
          <w:szCs w:val="20"/>
        </w:rPr>
        <w:t>Securitizadora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, a REAG e a QORE </w:t>
      </w:r>
      <w:r w:rsidRPr="0076515E">
        <w:rPr>
          <w:rFonts w:ascii="Open Sans" w:hAnsi="Open Sans" w:cs="Open Sans"/>
          <w:color w:val="000000" w:themeColor="text1"/>
          <w:sz w:val="20"/>
          <w:szCs w:val="20"/>
        </w:rPr>
        <w:t xml:space="preserve">pratiquem todo e qualquer ato, celebrem todos e quaisquer contratos, aditamentos ou documentos necessários para a efetivação e implementação das matérias constantes da Ordem do Dia nos documentos relacionados aos </w:t>
      </w:r>
      <w:r>
        <w:rPr>
          <w:rFonts w:ascii="Open Sans" w:hAnsi="Open Sans" w:cs="Open Sans"/>
          <w:color w:val="000000" w:themeColor="text1"/>
          <w:sz w:val="20"/>
          <w:szCs w:val="20"/>
        </w:rPr>
        <w:t>CRI, bem como da ratificação dos atos praticados e medidas adotadas pela Securitizadora até a presente data</w:t>
      </w:r>
      <w:r w:rsidR="00BB7741">
        <w:rPr>
          <w:rFonts w:ascii="Open Sans" w:hAnsi="Open Sans" w:cs="Open Sans"/>
          <w:color w:val="000000" w:themeColor="text1"/>
          <w:sz w:val="20"/>
          <w:szCs w:val="20"/>
        </w:rPr>
        <w:t>.</w:t>
      </w:r>
      <w:r w:rsidR="00CC6E7E" w:rsidRPr="004602B8">
        <w:rPr>
          <w:rFonts w:ascii="Open Sans" w:hAnsi="Open Sans" w:cs="Open Sans"/>
          <w:sz w:val="20"/>
          <w:szCs w:val="20"/>
        </w:rPr>
        <w:t xml:space="preserve"> </w:t>
      </w:r>
    </w:p>
    <w:p w14:paraId="02112501" w14:textId="77777777" w:rsidR="00CC6E7E" w:rsidRPr="00BB7741" w:rsidRDefault="00CC6E7E" w:rsidP="00BB7741">
      <w:pPr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6C548F7" w14:textId="77777777" w:rsidR="00CC6E7E" w:rsidRPr="0006361F" w:rsidRDefault="00CC6E7E" w:rsidP="00CC6E7E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98D0F03" w14:textId="77777777" w:rsidR="00CC6E7E" w:rsidRPr="007A3B89" w:rsidRDefault="00CC6E7E" w:rsidP="00CC6E7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385CA6A" w14:textId="77777777" w:rsidR="00CC6E7E" w:rsidRPr="007A3B89" w:rsidRDefault="00CC6E7E" w:rsidP="00CC6E7E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EB34D06" w14:textId="77777777" w:rsidR="00CC6E7E" w:rsidRDefault="00CC6E7E" w:rsidP="00CC6E7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2C68193" w14:textId="77777777" w:rsidR="00380E67" w:rsidRPr="007A3B89" w:rsidRDefault="00380E6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402"/>
      </w:tblGrid>
      <w:tr w:rsidR="00FB0D24" w:rsidRPr="007A3B89" w14:paraId="46CCFA70" w14:textId="77777777" w:rsidTr="00DB18B7">
        <w:tc>
          <w:tcPr>
            <w:tcW w:w="2835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lastRenderedPageBreak/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DB18B7">
        <w:tc>
          <w:tcPr>
            <w:tcW w:w="2835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DB18B7">
        <w:tc>
          <w:tcPr>
            <w:tcW w:w="2835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14522950" w14:textId="0B4EBD6C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="005868B0"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>ssembleia Geral de Titulares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="006F3165">
        <w:rPr>
          <w:rFonts w:ascii="Open Sans" w:hAnsi="Open Sans" w:cs="Open Sans"/>
          <w:sz w:val="20"/>
          <w:szCs w:val="20"/>
        </w:rPr>
        <w:t xml:space="preserve">Assembleia Geral (“AGTCRI” ou “Assembleia”) </w:t>
      </w:r>
      <w:r w:rsidR="00C76229" w:rsidRPr="00A4188F">
        <w:rPr>
          <w:rFonts w:ascii="Open Sans" w:hAnsi="Open Sans" w:cs="Open Sans"/>
          <w:sz w:val="20"/>
          <w:szCs w:val="20"/>
        </w:rPr>
        <w:t xml:space="preserve">das </w:t>
      </w:r>
      <w:r w:rsidR="00E11CC7" w:rsidRPr="00E11CC7">
        <w:rPr>
          <w:rFonts w:ascii="Open Sans" w:hAnsi="Open Sans" w:cs="Open Sans"/>
          <w:sz w:val="20"/>
          <w:szCs w:val="20"/>
        </w:rPr>
        <w:t xml:space="preserve">586ª </w:t>
      </w:r>
      <w:r w:rsidR="00E11CC7">
        <w:rPr>
          <w:rFonts w:ascii="Open Sans" w:hAnsi="Open Sans" w:cs="Open Sans"/>
          <w:sz w:val="20"/>
          <w:szCs w:val="20"/>
        </w:rPr>
        <w:t>e</w:t>
      </w:r>
      <w:r w:rsidR="00E11CC7" w:rsidRPr="00E11CC7">
        <w:rPr>
          <w:rFonts w:ascii="Open Sans" w:hAnsi="Open Sans" w:cs="Open Sans"/>
          <w:sz w:val="20"/>
          <w:szCs w:val="20"/>
        </w:rPr>
        <w:t xml:space="preserve"> 587ª</w:t>
      </w:r>
      <w:r w:rsidR="007032B1" w:rsidRPr="007032B1">
        <w:rPr>
          <w:rFonts w:ascii="Open Sans" w:hAnsi="Open Sans" w:cs="Open Sans"/>
          <w:sz w:val="20"/>
          <w:szCs w:val="20"/>
        </w:rPr>
        <w:t xml:space="preserve">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1C3D79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>ª Emissão da Forte Securitizadora S.A.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</w:t>
      </w:r>
      <w:r w:rsidR="00481AC4"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481AC4" w:rsidRPr="00C823F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Termo de Securitização </w:t>
      </w:r>
      <w:r w:rsidR="00481AC4" w:rsidRPr="005603A8">
        <w:rPr>
          <w:rFonts w:ascii="Open Sans" w:hAnsi="Open Sans" w:cs="Open Sans"/>
          <w:i/>
          <w:iCs/>
          <w:sz w:val="20"/>
          <w:szCs w:val="20"/>
        </w:rPr>
        <w:t xml:space="preserve">de Créditos Imobiliários </w:t>
      </w:r>
      <w:r w:rsidR="00C76229" w:rsidRPr="00A4188F">
        <w:rPr>
          <w:rFonts w:ascii="Open Sans" w:hAnsi="Open Sans" w:cs="Open Sans"/>
          <w:sz w:val="20"/>
          <w:szCs w:val="20"/>
        </w:rPr>
        <w:t xml:space="preserve">das </w:t>
      </w:r>
      <w:r w:rsidR="00E11CC7" w:rsidRPr="00E11CC7">
        <w:rPr>
          <w:rFonts w:ascii="Open Sans" w:hAnsi="Open Sans" w:cs="Open Sans"/>
          <w:sz w:val="20"/>
          <w:szCs w:val="20"/>
        </w:rPr>
        <w:t xml:space="preserve">586ª </w:t>
      </w:r>
      <w:r w:rsidR="00E11CC7">
        <w:rPr>
          <w:rFonts w:ascii="Open Sans" w:hAnsi="Open Sans" w:cs="Open Sans"/>
          <w:sz w:val="20"/>
          <w:szCs w:val="20"/>
        </w:rPr>
        <w:t>e</w:t>
      </w:r>
      <w:r w:rsidR="00E11CC7" w:rsidRPr="00E11CC7">
        <w:rPr>
          <w:rFonts w:ascii="Open Sans" w:hAnsi="Open Sans" w:cs="Open Sans"/>
          <w:sz w:val="20"/>
          <w:szCs w:val="20"/>
        </w:rPr>
        <w:t xml:space="preserve"> 587ª</w:t>
      </w:r>
      <w:r w:rsidR="007032B1" w:rsidRPr="007032B1">
        <w:rPr>
          <w:rFonts w:ascii="Open Sans" w:hAnsi="Open Sans" w:cs="Open Sans"/>
          <w:sz w:val="20"/>
          <w:szCs w:val="20"/>
        </w:rPr>
        <w:t xml:space="preserve"> </w:t>
      </w:r>
      <w:r w:rsidR="00C76229" w:rsidRPr="00151FD4">
        <w:rPr>
          <w:rFonts w:ascii="Open Sans" w:hAnsi="Open Sans" w:cs="Open Sans"/>
          <w:sz w:val="20"/>
          <w:szCs w:val="20"/>
        </w:rPr>
        <w:t xml:space="preserve"> </w:t>
      </w:r>
      <w:r w:rsidR="00481AC4" w:rsidRPr="005603A8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2E2AD5" w:rsidRPr="002E2AD5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481AC4" w:rsidRPr="005603A8">
        <w:rPr>
          <w:rFonts w:ascii="Open Sans" w:hAnsi="Open Sans" w:cs="Open Sans"/>
          <w:i/>
          <w:iCs/>
          <w:sz w:val="20"/>
          <w:szCs w:val="20"/>
        </w:rPr>
        <w:t>ª Emissão de Certificados de Recebíveis Imobiliários da</w:t>
      </w:r>
      <w:r w:rsidRPr="005603A8">
        <w:rPr>
          <w:rFonts w:ascii="Open Sans" w:hAnsi="Open Sans" w:cs="Open Sans"/>
          <w:i/>
          <w:iCs/>
          <w:sz w:val="20"/>
          <w:szCs w:val="20"/>
        </w:rPr>
        <w:t xml:space="preserve"> Forte Securitizadora S.A.</w:t>
      </w:r>
      <w:r w:rsidRPr="005603A8">
        <w:rPr>
          <w:rFonts w:ascii="Open Sans" w:hAnsi="Open Sans" w:cs="Open Sans"/>
          <w:iCs/>
          <w:sz w:val="20"/>
          <w:szCs w:val="20"/>
        </w:rPr>
        <w:t>,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DC023B">
        <w:rPr>
          <w:rFonts w:ascii="Open Sans" w:hAnsi="Open Sans" w:cs="Open Sans"/>
          <w:sz w:val="20"/>
          <w:szCs w:val="20"/>
        </w:rPr>
        <w:t xml:space="preserve">datado de </w:t>
      </w:r>
      <w:r w:rsidR="00C30B66" w:rsidRPr="003552D5">
        <w:rPr>
          <w:rFonts w:ascii="Open Sans" w:hAnsi="Open Sans" w:cs="Open Sans"/>
          <w:color w:val="000000" w:themeColor="text1"/>
          <w:sz w:val="20"/>
          <w:szCs w:val="20"/>
        </w:rPr>
        <w:t>16</w:t>
      </w:r>
      <w:r w:rsidR="000D05DF" w:rsidRPr="003552D5">
        <w:rPr>
          <w:rFonts w:ascii="Open Sans" w:hAnsi="Open Sans" w:cs="Open Sans"/>
          <w:color w:val="000000" w:themeColor="text1"/>
          <w:sz w:val="20"/>
          <w:szCs w:val="20"/>
        </w:rPr>
        <w:t xml:space="preserve"> de </w:t>
      </w:r>
      <w:r w:rsidR="00C30B66" w:rsidRPr="003552D5">
        <w:rPr>
          <w:rFonts w:ascii="Open Sans" w:hAnsi="Open Sans" w:cs="Open Sans"/>
          <w:color w:val="000000" w:themeColor="text1"/>
          <w:sz w:val="20"/>
          <w:szCs w:val="20"/>
        </w:rPr>
        <w:t>julho</w:t>
      </w:r>
      <w:r w:rsidR="000D05DF" w:rsidRPr="003552D5">
        <w:rPr>
          <w:rFonts w:ascii="Open Sans" w:hAnsi="Open Sans" w:cs="Open Sans"/>
          <w:color w:val="000000" w:themeColor="text1"/>
          <w:sz w:val="20"/>
          <w:szCs w:val="20"/>
        </w:rPr>
        <w:t xml:space="preserve"> de 2021</w:t>
      </w:r>
      <w:r w:rsidR="00DC023B" w:rsidRPr="003552D5">
        <w:rPr>
          <w:rFonts w:ascii="Open Sans" w:hAnsi="Open Sans" w:cs="Open Sans"/>
          <w:sz w:val="20"/>
          <w:szCs w:val="20"/>
        </w:rPr>
        <w:t xml:space="preserve">, </w:t>
      </w:r>
      <w:r w:rsidR="00037358" w:rsidRPr="003552D5">
        <w:rPr>
          <w:rFonts w:ascii="Open Sans" w:hAnsi="Open Sans" w:cs="Open Sans"/>
          <w:sz w:val="20"/>
          <w:szCs w:val="20"/>
        </w:rPr>
        <w:t>conforme aditado</w:t>
      </w:r>
      <w:r w:rsidR="00C97EB7" w:rsidRPr="003552D5">
        <w:rPr>
          <w:rFonts w:ascii="Open Sans" w:hAnsi="Open Sans" w:cs="Open Sans"/>
          <w:sz w:val="20"/>
          <w:szCs w:val="20"/>
        </w:rPr>
        <w:t>,</w:t>
      </w:r>
      <w:r w:rsidR="00B26FBF" w:rsidRPr="003552D5">
        <w:rPr>
          <w:rFonts w:ascii="Open Sans" w:hAnsi="Open Sans" w:cs="Open Sans"/>
          <w:sz w:val="20"/>
          <w:szCs w:val="20"/>
        </w:rPr>
        <w:t xml:space="preserve"> </w:t>
      </w:r>
      <w:r w:rsidRPr="003552D5">
        <w:rPr>
          <w:rFonts w:ascii="Open Sans" w:hAnsi="Open Sans" w:cs="Open Sans"/>
          <w:sz w:val="20"/>
          <w:szCs w:val="20"/>
        </w:rPr>
        <w:t xml:space="preserve">entre a Emissora e a </w:t>
      </w:r>
      <w:r w:rsidR="00946824" w:rsidRPr="00946824">
        <w:rPr>
          <w:rFonts w:ascii="Open Sans" w:hAnsi="Open Sans" w:cs="Open Sans"/>
          <w:sz w:val="20"/>
          <w:szCs w:val="20"/>
        </w:rPr>
        <w:t xml:space="preserve">REAG </w:t>
      </w:r>
      <w:r w:rsidR="006F0547" w:rsidRPr="00946824">
        <w:rPr>
          <w:rFonts w:ascii="Open Sans" w:hAnsi="Open Sans" w:cs="Open Sans"/>
          <w:sz w:val="20"/>
          <w:szCs w:val="20"/>
        </w:rPr>
        <w:t>Distribuidora De Títulos E Valores Mobiliários</w:t>
      </w:r>
      <w:r w:rsidR="00946824" w:rsidRPr="00946824">
        <w:rPr>
          <w:rFonts w:ascii="Open Sans" w:hAnsi="Open Sans" w:cs="Open Sans"/>
          <w:sz w:val="20"/>
          <w:szCs w:val="20"/>
        </w:rPr>
        <w:t xml:space="preserve"> S/A</w:t>
      </w:r>
      <w:r w:rsidR="00946824">
        <w:rPr>
          <w:rFonts w:ascii="Open Sans" w:hAnsi="Open Sans" w:cs="Open Sans"/>
          <w:sz w:val="20"/>
          <w:szCs w:val="20"/>
        </w:rPr>
        <w:t>, conforme aditado</w:t>
      </w:r>
      <w:r w:rsidR="00D06E52" w:rsidRPr="008F7527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77757A4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E252" w14:textId="77777777" w:rsidR="00A54981" w:rsidRDefault="00A54981" w:rsidP="00421DD1">
      <w:r>
        <w:separator/>
      </w:r>
    </w:p>
  </w:endnote>
  <w:endnote w:type="continuationSeparator" w:id="0">
    <w:p w14:paraId="605EBCC8" w14:textId="77777777" w:rsidR="00A54981" w:rsidRDefault="00A54981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1262" w14:textId="77777777" w:rsidR="00A54981" w:rsidRDefault="00A54981" w:rsidP="00421DD1">
      <w:r>
        <w:separator/>
      </w:r>
    </w:p>
  </w:footnote>
  <w:footnote w:type="continuationSeparator" w:id="0">
    <w:p w14:paraId="727AE7EC" w14:textId="77777777" w:rsidR="00A54981" w:rsidRDefault="00A54981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32FB4"/>
    <w:rsid w:val="000334DF"/>
    <w:rsid w:val="00037358"/>
    <w:rsid w:val="0004143F"/>
    <w:rsid w:val="0004230C"/>
    <w:rsid w:val="000604A2"/>
    <w:rsid w:val="000728FB"/>
    <w:rsid w:val="000733AC"/>
    <w:rsid w:val="00085619"/>
    <w:rsid w:val="00087140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E6DB0"/>
    <w:rsid w:val="000F2A14"/>
    <w:rsid w:val="000F505D"/>
    <w:rsid w:val="000F62F0"/>
    <w:rsid w:val="00100336"/>
    <w:rsid w:val="00107AB4"/>
    <w:rsid w:val="00110816"/>
    <w:rsid w:val="00111B7A"/>
    <w:rsid w:val="00121850"/>
    <w:rsid w:val="001306A5"/>
    <w:rsid w:val="00135CED"/>
    <w:rsid w:val="00136BE7"/>
    <w:rsid w:val="00152103"/>
    <w:rsid w:val="00155920"/>
    <w:rsid w:val="001626E6"/>
    <w:rsid w:val="00172C61"/>
    <w:rsid w:val="00174178"/>
    <w:rsid w:val="00180328"/>
    <w:rsid w:val="00182879"/>
    <w:rsid w:val="00182EF5"/>
    <w:rsid w:val="001833FF"/>
    <w:rsid w:val="00184FC6"/>
    <w:rsid w:val="00193DF5"/>
    <w:rsid w:val="001A3ED7"/>
    <w:rsid w:val="001B6CCE"/>
    <w:rsid w:val="001C0427"/>
    <w:rsid w:val="001C3567"/>
    <w:rsid w:val="001C3D79"/>
    <w:rsid w:val="001C72A9"/>
    <w:rsid w:val="001D2B7F"/>
    <w:rsid w:val="001E125A"/>
    <w:rsid w:val="001E3E7C"/>
    <w:rsid w:val="001E6496"/>
    <w:rsid w:val="001F020C"/>
    <w:rsid w:val="00207894"/>
    <w:rsid w:val="00207A8F"/>
    <w:rsid w:val="002137BE"/>
    <w:rsid w:val="002178F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5EA8"/>
    <w:rsid w:val="002E2AD5"/>
    <w:rsid w:val="002E7BBD"/>
    <w:rsid w:val="002F6E67"/>
    <w:rsid w:val="00300504"/>
    <w:rsid w:val="00305C0E"/>
    <w:rsid w:val="00310DC6"/>
    <w:rsid w:val="00313C81"/>
    <w:rsid w:val="00317549"/>
    <w:rsid w:val="00330015"/>
    <w:rsid w:val="0033167B"/>
    <w:rsid w:val="003330CB"/>
    <w:rsid w:val="00343E17"/>
    <w:rsid w:val="00351F1F"/>
    <w:rsid w:val="00352FD7"/>
    <w:rsid w:val="003552D5"/>
    <w:rsid w:val="0035667F"/>
    <w:rsid w:val="00363BBD"/>
    <w:rsid w:val="00380E67"/>
    <w:rsid w:val="00382222"/>
    <w:rsid w:val="003830D7"/>
    <w:rsid w:val="003854BB"/>
    <w:rsid w:val="0039319C"/>
    <w:rsid w:val="003955DD"/>
    <w:rsid w:val="003A2265"/>
    <w:rsid w:val="003A233D"/>
    <w:rsid w:val="003A5C30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93293"/>
    <w:rsid w:val="004B051C"/>
    <w:rsid w:val="004C06AF"/>
    <w:rsid w:val="004C0AF9"/>
    <w:rsid w:val="004C2358"/>
    <w:rsid w:val="004C4CA8"/>
    <w:rsid w:val="004C57EF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0963"/>
    <w:rsid w:val="00556F6B"/>
    <w:rsid w:val="005603A8"/>
    <w:rsid w:val="005614DB"/>
    <w:rsid w:val="00576025"/>
    <w:rsid w:val="00583552"/>
    <w:rsid w:val="005868B0"/>
    <w:rsid w:val="005956FF"/>
    <w:rsid w:val="0059614C"/>
    <w:rsid w:val="005A08C8"/>
    <w:rsid w:val="005A44BF"/>
    <w:rsid w:val="005A49BE"/>
    <w:rsid w:val="005B26B2"/>
    <w:rsid w:val="005B671D"/>
    <w:rsid w:val="005B76D0"/>
    <w:rsid w:val="005C019D"/>
    <w:rsid w:val="005C1B2A"/>
    <w:rsid w:val="005E6215"/>
    <w:rsid w:val="005F4380"/>
    <w:rsid w:val="005F43DF"/>
    <w:rsid w:val="005F778A"/>
    <w:rsid w:val="0060598F"/>
    <w:rsid w:val="006074A7"/>
    <w:rsid w:val="00607502"/>
    <w:rsid w:val="00616E44"/>
    <w:rsid w:val="00624069"/>
    <w:rsid w:val="00624D73"/>
    <w:rsid w:val="006501DC"/>
    <w:rsid w:val="00650D59"/>
    <w:rsid w:val="00653819"/>
    <w:rsid w:val="00662D2D"/>
    <w:rsid w:val="0066486E"/>
    <w:rsid w:val="0066565B"/>
    <w:rsid w:val="0066631F"/>
    <w:rsid w:val="0067675A"/>
    <w:rsid w:val="006866FD"/>
    <w:rsid w:val="00690690"/>
    <w:rsid w:val="00691921"/>
    <w:rsid w:val="006B4B49"/>
    <w:rsid w:val="006C5150"/>
    <w:rsid w:val="006C7A91"/>
    <w:rsid w:val="006D39DD"/>
    <w:rsid w:val="006E24D4"/>
    <w:rsid w:val="006E6E83"/>
    <w:rsid w:val="006F0547"/>
    <w:rsid w:val="006F1735"/>
    <w:rsid w:val="006F3165"/>
    <w:rsid w:val="007032B1"/>
    <w:rsid w:val="00703F00"/>
    <w:rsid w:val="00711F1A"/>
    <w:rsid w:val="007210D5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2AA7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2045C"/>
    <w:rsid w:val="00827F7A"/>
    <w:rsid w:val="00840295"/>
    <w:rsid w:val="00843CEE"/>
    <w:rsid w:val="00847395"/>
    <w:rsid w:val="00860FA0"/>
    <w:rsid w:val="0086322A"/>
    <w:rsid w:val="00865706"/>
    <w:rsid w:val="00870B67"/>
    <w:rsid w:val="00871DF6"/>
    <w:rsid w:val="00890ADF"/>
    <w:rsid w:val="00890E4B"/>
    <w:rsid w:val="00894061"/>
    <w:rsid w:val="00896EF0"/>
    <w:rsid w:val="008A1E03"/>
    <w:rsid w:val="008C0701"/>
    <w:rsid w:val="008C3134"/>
    <w:rsid w:val="008E0F1C"/>
    <w:rsid w:val="00904CAD"/>
    <w:rsid w:val="0091013D"/>
    <w:rsid w:val="0091241E"/>
    <w:rsid w:val="00914F1C"/>
    <w:rsid w:val="009238FF"/>
    <w:rsid w:val="00924E4B"/>
    <w:rsid w:val="00933317"/>
    <w:rsid w:val="0093388B"/>
    <w:rsid w:val="009459B7"/>
    <w:rsid w:val="00946824"/>
    <w:rsid w:val="0094792D"/>
    <w:rsid w:val="009522C1"/>
    <w:rsid w:val="009528BA"/>
    <w:rsid w:val="009618CF"/>
    <w:rsid w:val="0096205A"/>
    <w:rsid w:val="009620A7"/>
    <w:rsid w:val="009710B4"/>
    <w:rsid w:val="00971D69"/>
    <w:rsid w:val="00976AEC"/>
    <w:rsid w:val="00994215"/>
    <w:rsid w:val="00994EFE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36BA"/>
    <w:rsid w:val="00A1394D"/>
    <w:rsid w:val="00A16A23"/>
    <w:rsid w:val="00A27DA4"/>
    <w:rsid w:val="00A33A4A"/>
    <w:rsid w:val="00A37AD8"/>
    <w:rsid w:val="00A52DEF"/>
    <w:rsid w:val="00A54981"/>
    <w:rsid w:val="00A61AC7"/>
    <w:rsid w:val="00A646AF"/>
    <w:rsid w:val="00A659F4"/>
    <w:rsid w:val="00A80260"/>
    <w:rsid w:val="00A94B13"/>
    <w:rsid w:val="00A95826"/>
    <w:rsid w:val="00A964AD"/>
    <w:rsid w:val="00AA7020"/>
    <w:rsid w:val="00AB33CC"/>
    <w:rsid w:val="00AC2370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31430"/>
    <w:rsid w:val="00B36D7F"/>
    <w:rsid w:val="00B4515C"/>
    <w:rsid w:val="00B63CA6"/>
    <w:rsid w:val="00B65F11"/>
    <w:rsid w:val="00B70208"/>
    <w:rsid w:val="00B715C6"/>
    <w:rsid w:val="00B87431"/>
    <w:rsid w:val="00B87750"/>
    <w:rsid w:val="00B87E3C"/>
    <w:rsid w:val="00BA27A0"/>
    <w:rsid w:val="00BB7741"/>
    <w:rsid w:val="00BC2FE8"/>
    <w:rsid w:val="00BC543A"/>
    <w:rsid w:val="00BD64A5"/>
    <w:rsid w:val="00BD7A6F"/>
    <w:rsid w:val="00BF0670"/>
    <w:rsid w:val="00BF7C0A"/>
    <w:rsid w:val="00C01606"/>
    <w:rsid w:val="00C01C0E"/>
    <w:rsid w:val="00C02664"/>
    <w:rsid w:val="00C044ED"/>
    <w:rsid w:val="00C267F9"/>
    <w:rsid w:val="00C27A78"/>
    <w:rsid w:val="00C3003E"/>
    <w:rsid w:val="00C30B66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6E7E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084E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84681"/>
    <w:rsid w:val="00D92C2E"/>
    <w:rsid w:val="00D96E5D"/>
    <w:rsid w:val="00DB2915"/>
    <w:rsid w:val="00DB7A87"/>
    <w:rsid w:val="00DC023B"/>
    <w:rsid w:val="00DD08DA"/>
    <w:rsid w:val="00DF608D"/>
    <w:rsid w:val="00DF651C"/>
    <w:rsid w:val="00E01E0D"/>
    <w:rsid w:val="00E02B84"/>
    <w:rsid w:val="00E04800"/>
    <w:rsid w:val="00E11CC7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3EF5"/>
    <w:rsid w:val="00E64E49"/>
    <w:rsid w:val="00E655AB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5F1F"/>
    <w:rsid w:val="00F9086D"/>
    <w:rsid w:val="00F91067"/>
    <w:rsid w:val="00FA32F9"/>
    <w:rsid w:val="00FA6FDB"/>
    <w:rsid w:val="00FA7669"/>
    <w:rsid w:val="00FB0D24"/>
    <w:rsid w:val="00FB2FE4"/>
    <w:rsid w:val="00FB6B15"/>
    <w:rsid w:val="00FE292B"/>
    <w:rsid w:val="00FE2961"/>
    <w:rsid w:val="00FE3B9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FSV622TP5J5Y-1298124658-146959</_dlc_DocId>
    <_dlc_DocIdUrl xmlns="63cd3888-6dce-4879-9d02-778ca5cf9668">
      <Url>https://contatofortesec.sharepoint.com/sites/Juridico/_layouts/15/DocIdRedir.aspx?ID=FSV622TP5J5Y-1298124658-146959</Url>
      <Description>FSV622TP5J5Y-1298124658-146959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E10022-4069-47B7-B3CD-71C968A75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1701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40</cp:revision>
  <cp:lastPrinted>2023-01-06T12:50:00Z</cp:lastPrinted>
  <dcterms:created xsi:type="dcterms:W3CDTF">2023-11-06T16:08:00Z</dcterms:created>
  <dcterms:modified xsi:type="dcterms:W3CDTF">2025-09-09T22:13:00Z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4933b43c-a7da-48ce-ba11-0c0dea151488</vt:lpwstr>
  </property>
  <property fmtid="{D5CDD505-2E9C-101B-9397-08002B2CF9AE}" pid="5" name="MediaServiceImageTags">
    <vt:lpwstr/>
  </property>
</Properties>
</file>