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98F68" w14:textId="77777777" w:rsidR="00FB0D24" w:rsidRPr="007A3B89" w:rsidRDefault="00FB0D24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b/>
          <w:sz w:val="20"/>
          <w:szCs w:val="20"/>
        </w:rPr>
      </w:pPr>
      <w:r w:rsidRPr="00380E67">
        <w:rPr>
          <w:rFonts w:ascii="Open Sans" w:hAnsi="Open Sans" w:cs="Open Sans"/>
          <w:b/>
          <w:sz w:val="20"/>
          <w:szCs w:val="20"/>
        </w:rPr>
        <w:t>FORTE SECURITIZADORA S.A.</w:t>
      </w:r>
    </w:p>
    <w:p w14:paraId="35FF5A87" w14:textId="77777777" w:rsidR="00FB0D24" w:rsidRPr="007A3B89" w:rsidRDefault="00FB0D24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sz w:val="20"/>
          <w:szCs w:val="20"/>
        </w:rPr>
      </w:pPr>
      <w:r w:rsidRPr="007A3B89">
        <w:rPr>
          <w:rFonts w:ascii="Open Sans" w:hAnsi="Open Sans" w:cs="Open Sans"/>
          <w:sz w:val="20"/>
          <w:szCs w:val="20"/>
        </w:rPr>
        <w:t>CNPJ/ME nº 12.979.898/0001-70</w:t>
      </w:r>
    </w:p>
    <w:p w14:paraId="2040CD67" w14:textId="6B5D3B76" w:rsidR="00FB0D24" w:rsidRPr="007A3B89" w:rsidRDefault="00FB0D24" w:rsidP="00C41816">
      <w:pPr>
        <w:jc w:val="center"/>
        <w:rPr>
          <w:rFonts w:ascii="Open Sans" w:hAnsi="Open Sans" w:cs="Open Sans"/>
          <w:sz w:val="20"/>
          <w:szCs w:val="20"/>
        </w:rPr>
      </w:pPr>
      <w:r w:rsidRPr="007A3B89">
        <w:rPr>
          <w:rFonts w:ascii="Open Sans" w:hAnsi="Open Sans" w:cs="Open Sans"/>
          <w:sz w:val="20"/>
          <w:szCs w:val="20"/>
        </w:rPr>
        <w:t>NIRE 35300512944</w:t>
      </w:r>
    </w:p>
    <w:p w14:paraId="7114B285" w14:textId="77777777" w:rsidR="00FB0D24" w:rsidRPr="007A3B89" w:rsidRDefault="00FB0D24" w:rsidP="00C41816">
      <w:pPr>
        <w:pStyle w:val="Estilo"/>
        <w:jc w:val="center"/>
        <w:rPr>
          <w:rFonts w:ascii="Open Sans" w:hAnsi="Open Sans" w:cs="Open Sans"/>
          <w:b/>
          <w:bCs/>
          <w:sz w:val="20"/>
          <w:szCs w:val="20"/>
        </w:rPr>
      </w:pPr>
    </w:p>
    <w:p w14:paraId="257EB889" w14:textId="3C9BE620" w:rsidR="008A1E03" w:rsidRDefault="00FB0D24" w:rsidP="008A1E03">
      <w:pPr>
        <w:jc w:val="center"/>
        <w:rPr>
          <w:rFonts w:ascii="Open Sans" w:hAnsi="Open Sans" w:cs="Open Sans"/>
          <w:b/>
          <w:caps/>
          <w:sz w:val="20"/>
          <w:szCs w:val="20"/>
        </w:rPr>
      </w:pPr>
      <w:r w:rsidRPr="007A3B89">
        <w:rPr>
          <w:rFonts w:ascii="Open Sans" w:hAnsi="Open Sans" w:cs="Open Sans"/>
          <w:b/>
          <w:caps/>
          <w:sz w:val="20"/>
          <w:szCs w:val="20"/>
        </w:rPr>
        <w:t xml:space="preserve">INSTRUÇÃO DE VOTO </w:t>
      </w:r>
      <w:r w:rsidR="0060598F">
        <w:rPr>
          <w:rFonts w:ascii="Open Sans" w:hAnsi="Open Sans" w:cs="Open Sans"/>
          <w:b/>
          <w:caps/>
          <w:sz w:val="20"/>
          <w:szCs w:val="20"/>
        </w:rPr>
        <w:t>A</w:t>
      </w:r>
      <w:r w:rsidRPr="007A3B89">
        <w:rPr>
          <w:rFonts w:ascii="Open Sans" w:hAnsi="Open Sans" w:cs="Open Sans"/>
          <w:b/>
          <w:caps/>
          <w:sz w:val="20"/>
          <w:szCs w:val="20"/>
        </w:rPr>
        <w:t xml:space="preserve"> DISTÂNCIA</w:t>
      </w:r>
    </w:p>
    <w:p w14:paraId="2DE1CB4C" w14:textId="77777777" w:rsidR="008A1E03" w:rsidRDefault="008A1E03" w:rsidP="004E27B5">
      <w:pPr>
        <w:jc w:val="both"/>
        <w:rPr>
          <w:rFonts w:ascii="Open Sans" w:hAnsi="Open Sans" w:cs="Open Sans"/>
          <w:b/>
          <w:caps/>
          <w:sz w:val="20"/>
          <w:szCs w:val="20"/>
        </w:rPr>
      </w:pPr>
    </w:p>
    <w:p w14:paraId="42118ACF" w14:textId="236985F2" w:rsidR="00FB0D24" w:rsidRPr="007A3B89" w:rsidRDefault="00FB0D24" w:rsidP="004E27B5">
      <w:pPr>
        <w:jc w:val="both"/>
        <w:rPr>
          <w:rFonts w:ascii="Open Sans" w:hAnsi="Open Sans" w:cs="Open Sans"/>
          <w:b/>
          <w:caps/>
          <w:sz w:val="20"/>
          <w:szCs w:val="20"/>
        </w:rPr>
      </w:pPr>
      <w:r w:rsidRPr="007A3B89">
        <w:rPr>
          <w:rFonts w:ascii="Open Sans" w:hAnsi="Open Sans" w:cs="Open Sans"/>
          <w:b/>
          <w:caps/>
          <w:sz w:val="20"/>
          <w:szCs w:val="20"/>
        </w:rPr>
        <w:t xml:space="preserve">PARA A </w:t>
      </w:r>
      <w:r w:rsidR="0082045C" w:rsidRPr="00207C33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ASSEMBLEIA</w:t>
      </w:r>
      <w:r w:rsidR="00CD10CD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ESPECIAL </w:t>
      </w:r>
      <w:r w:rsidR="0082045C" w:rsidRPr="00207C33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DE TITULARES</w:t>
      </w:r>
      <w:r w:rsidR="0082045C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BC2FE8" w:rsidRPr="007A3B89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DOS </w:t>
      </w:r>
      <w:r w:rsidR="00BC2FE8" w:rsidRPr="00AF171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CERTIFICADOS DE RECEBÍVEIS IMOBILIÁRIOS </w:t>
      </w:r>
      <w:r w:rsidR="00C76229" w:rsidRPr="00A4188F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DAS</w:t>
      </w:r>
      <w:bookmarkStart w:id="0" w:name="_Hlk40114722"/>
      <w:r w:rsidR="00B777FC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bookmarkEnd w:id="0"/>
      <w:r w:rsidR="00224272" w:rsidRPr="0022427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1ª, 2ª, 3ª, 4ª E 5ª </w:t>
      </w:r>
      <w:r w:rsidR="00840D3C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SÉRIES </w:t>
      </w:r>
      <w:r w:rsidR="00224272" w:rsidRPr="0022427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DA 12ª </w:t>
      </w:r>
      <w:r w:rsidR="0022427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EMISSÃO</w:t>
      </w:r>
      <w:r w:rsidR="00DA4DDB" w:rsidRPr="00434814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BC2FE8" w:rsidRPr="00AF171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DA FORTE SECURITIZADORA S.A.</w:t>
      </w:r>
      <w:r w:rsidR="005A08C8" w:rsidRPr="00AF1712">
        <w:rPr>
          <w:rFonts w:ascii="Open Sans" w:hAnsi="Open Sans" w:cs="Open Sans"/>
          <w:b/>
          <w:sz w:val="20"/>
          <w:szCs w:val="20"/>
        </w:rPr>
        <w:t>,</w:t>
      </w:r>
      <w:r w:rsidRPr="00AF1712">
        <w:rPr>
          <w:rFonts w:ascii="Open Sans" w:hAnsi="Open Sans" w:cs="Open Sans"/>
          <w:b/>
          <w:caps/>
          <w:sz w:val="20"/>
          <w:szCs w:val="20"/>
        </w:rPr>
        <w:t xml:space="preserve"> </w:t>
      </w:r>
      <w:r w:rsidR="00690D5C" w:rsidRPr="00AF1712">
        <w:rPr>
          <w:rFonts w:ascii="Open Sans" w:hAnsi="Open Sans" w:cs="Open Sans"/>
          <w:b/>
          <w:caps/>
          <w:sz w:val="20"/>
          <w:szCs w:val="20"/>
        </w:rPr>
        <w:t>realizada em PRIMEIRA convocação em</w:t>
      </w:r>
      <w:r w:rsidR="00690D5C" w:rsidRPr="00E7670C">
        <w:rPr>
          <w:rFonts w:ascii="Open Sans" w:hAnsi="Open Sans" w:cs="Open Sans"/>
          <w:b/>
          <w:bCs/>
          <w:caps/>
          <w:sz w:val="20"/>
          <w:szCs w:val="20"/>
        </w:rPr>
        <w:t xml:space="preserve"> </w:t>
      </w:r>
      <w:r w:rsidR="001403D9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10 DE FEVEREIRO</w:t>
      </w:r>
      <w:r w:rsidR="00B777FC">
        <w:rPr>
          <w:rFonts w:ascii="Open Sans" w:hAnsi="Open Sans" w:cs="Open Sans"/>
          <w:b/>
          <w:sz w:val="20"/>
          <w:szCs w:val="20"/>
        </w:rPr>
        <w:t xml:space="preserve"> </w:t>
      </w:r>
      <w:r w:rsidR="00690D5C" w:rsidRPr="00AF1712">
        <w:rPr>
          <w:rFonts w:ascii="Open Sans" w:hAnsi="Open Sans" w:cs="Open Sans"/>
          <w:b/>
          <w:caps/>
          <w:sz w:val="20"/>
          <w:szCs w:val="20"/>
        </w:rPr>
        <w:t>de</w:t>
      </w:r>
      <w:r w:rsidR="00B777FC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202</w:t>
      </w:r>
      <w:r w:rsidR="00293E95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6</w:t>
      </w:r>
      <w:r w:rsidR="00690D5C" w:rsidRPr="00AF1712">
        <w:rPr>
          <w:rFonts w:ascii="Open Sans" w:hAnsi="Open Sans" w:cs="Open Sans"/>
          <w:b/>
          <w:caps/>
          <w:sz w:val="20"/>
          <w:szCs w:val="20"/>
        </w:rPr>
        <w:t xml:space="preserve"> e/ou em eventuais reaberturas e/ou em segunda convocação</w:t>
      </w:r>
      <w:r w:rsidR="00AF1FD2">
        <w:rPr>
          <w:rFonts w:ascii="Open Sans" w:hAnsi="Open Sans" w:cs="Open Sans"/>
          <w:b/>
          <w:caps/>
          <w:sz w:val="20"/>
          <w:szCs w:val="20"/>
        </w:rPr>
        <w:t>.</w:t>
      </w:r>
    </w:p>
    <w:p w14:paraId="3606EFA8" w14:textId="78C6FB85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945F107" w14:textId="0F9AFDC6" w:rsidR="00AC51E1" w:rsidRDefault="00AC51E1" w:rsidP="00AC51E1">
      <w:pPr>
        <w:pStyle w:val="Estilo"/>
        <w:jc w:val="center"/>
        <w:rPr>
          <w:rFonts w:ascii="Open Sans" w:hAnsi="Open Sans" w:cs="Open Sans"/>
          <w:sz w:val="20"/>
          <w:szCs w:val="20"/>
          <w:shd w:val="clear" w:color="auto" w:fill="FFFFFF"/>
        </w:rPr>
      </w:pP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As orientações de preenchimento e de envio estão descritas ao final desta Instrução de Voto </w:t>
      </w:r>
      <w:r w:rsidR="0060598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>a</w:t>
      </w: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 Distância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04AC18F4" w14:textId="77777777" w:rsidR="00AC51E1" w:rsidRPr="007A3B89" w:rsidRDefault="00AC51E1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960"/>
        <w:gridCol w:w="5420"/>
      </w:tblGrid>
      <w:tr w:rsidR="00FB0D24" w:rsidRPr="007A3B89" w14:paraId="21F40042" w14:textId="77777777" w:rsidTr="005B76D0">
        <w:trPr>
          <w:trHeight w:val="969"/>
        </w:trPr>
        <w:tc>
          <w:tcPr>
            <w:tcW w:w="2960" w:type="dxa"/>
          </w:tcPr>
          <w:p w14:paraId="75BEC917" w14:textId="240ECE15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Nome/Denominação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</w:tc>
        <w:tc>
          <w:tcPr>
            <w:tcW w:w="5420" w:type="dxa"/>
          </w:tcPr>
          <w:p w14:paraId="333561C1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4F9C9A9E" w14:textId="77777777" w:rsidTr="009238FF">
        <w:tc>
          <w:tcPr>
            <w:tcW w:w="2960" w:type="dxa"/>
          </w:tcPr>
          <w:p w14:paraId="28BAA0F8" w14:textId="54BBF070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CPF/CNPJ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1ABE1E64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0AA0A312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50C22F28" w14:textId="77777777" w:rsidTr="009238FF">
        <w:tc>
          <w:tcPr>
            <w:tcW w:w="2960" w:type="dxa"/>
          </w:tcPr>
          <w:p w14:paraId="45E47843" w14:textId="33C44A4D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i/>
                <w:iCs/>
                <w:shd w:val="clear" w:color="auto" w:fill="FFFFFF"/>
              </w:rPr>
              <w:t>E-mail</w:t>
            </w:r>
            <w:r w:rsidRPr="007A3B89">
              <w:rPr>
                <w:rFonts w:ascii="Open Sans" w:hAnsi="Open Sans" w:cs="Open Sans"/>
                <w:shd w:val="clear" w:color="auto" w:fill="FFFFFF"/>
              </w:rPr>
              <w:t xml:space="preserve">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68E68C83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FA9663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E187A9D" w14:textId="77777777" w:rsidTr="009238FF">
        <w:tc>
          <w:tcPr>
            <w:tcW w:w="2960" w:type="dxa"/>
          </w:tcPr>
          <w:p w14:paraId="4497E4C7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Telefones para Contato</w:t>
            </w:r>
          </w:p>
          <w:p w14:paraId="12307891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88E1715" w14:textId="77777777" w:rsidR="00FB0D24" w:rsidRPr="007A3B89" w:rsidRDefault="00FB0D24" w:rsidP="006D39DD">
            <w:pPr>
              <w:pStyle w:val="Estilo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C197AD4" w14:textId="77777777" w:rsidR="00BC543A" w:rsidRPr="007A3B89" w:rsidRDefault="00BC543A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C1B68E2" w14:textId="77777777" w:rsidR="00BC543A" w:rsidRPr="007A3B89" w:rsidRDefault="00BC543A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2545A030" w14:textId="05807529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MANIFESTAÇÃO DE VOTO:</w:t>
      </w:r>
    </w:p>
    <w:p w14:paraId="7B1F2714" w14:textId="77777777" w:rsidR="00FB0D24" w:rsidRPr="007A3B89" w:rsidRDefault="00FB0D24" w:rsidP="00351F1F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4369112" w14:textId="77777777" w:rsidR="00A0642D" w:rsidRPr="00F903F0" w:rsidRDefault="00A0642D" w:rsidP="00A0642D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  <w:r w:rsidRPr="00F903F0">
        <w:rPr>
          <w:rFonts w:ascii="Open Sans" w:hAnsi="Open Sans" w:cs="Open Sans"/>
          <w:sz w:val="20"/>
          <w:szCs w:val="20"/>
        </w:rPr>
        <w:t xml:space="preserve">a </w:t>
      </w:r>
      <w:r w:rsidRPr="002C6AA3">
        <w:rPr>
          <w:rFonts w:ascii="Open Sans" w:hAnsi="Open Sans" w:cs="Open Sans"/>
          <w:color w:val="000000" w:themeColor="text1"/>
          <w:sz w:val="20"/>
          <w:szCs w:val="20"/>
        </w:rPr>
        <w:t xml:space="preserve">aprovação, ou não, da destituição da </w:t>
      </w:r>
      <w:r w:rsidRPr="002C6AA3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REAG DISTRIBUIDORA DE TÍTULOS E VALORES MOBILIÁRIOS S/A</w:t>
      </w:r>
      <w:r w:rsidRPr="002C6AA3">
        <w:rPr>
          <w:rFonts w:ascii="Open Sans" w:hAnsi="Open Sans" w:cs="Open Sans"/>
          <w:color w:val="000000" w:themeColor="text1"/>
          <w:sz w:val="20"/>
          <w:szCs w:val="20"/>
        </w:rPr>
        <w:t>., inscrita no CNPJ 34.829.992/0001-86, com sede na Av. Brigadeiro Faria Lima, 2277, andar 17 conj. 1702, Jardim Paulistano, CEP 01.452-000 (“</w:t>
      </w:r>
      <w:r w:rsidRPr="002C6AA3">
        <w:rPr>
          <w:rFonts w:ascii="Open Sans" w:hAnsi="Open Sans" w:cs="Open Sans"/>
          <w:color w:val="000000" w:themeColor="text1"/>
          <w:sz w:val="20"/>
          <w:szCs w:val="20"/>
          <w:u w:val="single"/>
        </w:rPr>
        <w:t>REAG</w:t>
      </w:r>
      <w:r w:rsidRPr="002C6AA3">
        <w:rPr>
          <w:rFonts w:ascii="Open Sans" w:hAnsi="Open Sans" w:cs="Open Sans"/>
          <w:color w:val="000000" w:themeColor="text1"/>
          <w:sz w:val="20"/>
          <w:szCs w:val="20"/>
        </w:rPr>
        <w:t xml:space="preserve">”) enquanto Agente Fiduciário e Custodiante das CCI e da eleição e imediata contratação da </w:t>
      </w:r>
      <w:r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QORE DISTRIBUIDORA DE TÍTULOS E VALORES MOBILIÁRIOS S/A</w:t>
      </w:r>
      <w:r w:rsidRPr="002C6AA3">
        <w:rPr>
          <w:rFonts w:ascii="Open Sans" w:hAnsi="Open Sans" w:cs="Open Sans"/>
          <w:color w:val="000000" w:themeColor="text1"/>
          <w:sz w:val="20"/>
          <w:szCs w:val="20"/>
        </w:rPr>
        <w:t xml:space="preserve">., inscrita no CNPJ </w:t>
      </w:r>
      <w:r>
        <w:rPr>
          <w:rFonts w:ascii="Open Sans" w:hAnsi="Open Sans" w:cs="Open Sans"/>
          <w:color w:val="000000" w:themeColor="text1"/>
          <w:sz w:val="20"/>
          <w:szCs w:val="20"/>
        </w:rPr>
        <w:t>62.264.924/0001-52</w:t>
      </w:r>
      <w:r w:rsidRPr="002C6AA3">
        <w:rPr>
          <w:rFonts w:ascii="Open Sans" w:hAnsi="Open Sans" w:cs="Open Sans"/>
          <w:color w:val="000000" w:themeColor="text1"/>
          <w:sz w:val="20"/>
          <w:szCs w:val="20"/>
        </w:rPr>
        <w:t xml:space="preserve">, com sede na Rua </w:t>
      </w:r>
      <w:r>
        <w:rPr>
          <w:rFonts w:ascii="Open Sans" w:hAnsi="Open Sans" w:cs="Open Sans"/>
          <w:color w:val="000000" w:themeColor="text1"/>
          <w:sz w:val="20"/>
          <w:szCs w:val="20"/>
        </w:rPr>
        <w:t>Fidêncio Ramos</w:t>
      </w:r>
      <w:r w:rsidRPr="002C6AA3">
        <w:rPr>
          <w:rFonts w:ascii="Open Sans" w:hAnsi="Open Sans" w:cs="Open Sans"/>
          <w:color w:val="000000" w:themeColor="text1"/>
          <w:sz w:val="20"/>
          <w:szCs w:val="20"/>
        </w:rPr>
        <w:t xml:space="preserve">, </w:t>
      </w:r>
      <w:r>
        <w:rPr>
          <w:rFonts w:ascii="Open Sans" w:hAnsi="Open Sans" w:cs="Open Sans"/>
          <w:color w:val="000000" w:themeColor="text1"/>
          <w:sz w:val="20"/>
          <w:szCs w:val="20"/>
        </w:rPr>
        <w:t>n° 302</w:t>
      </w:r>
      <w:r w:rsidRPr="002C6AA3">
        <w:rPr>
          <w:rFonts w:ascii="Open Sans" w:hAnsi="Open Sans" w:cs="Open Sans"/>
          <w:color w:val="000000" w:themeColor="text1"/>
          <w:sz w:val="20"/>
          <w:szCs w:val="20"/>
        </w:rPr>
        <w:t xml:space="preserve">, </w:t>
      </w:r>
      <w:r>
        <w:rPr>
          <w:rFonts w:ascii="Open Sans" w:hAnsi="Open Sans" w:cs="Open Sans"/>
          <w:color w:val="000000" w:themeColor="text1"/>
          <w:sz w:val="20"/>
          <w:szCs w:val="20"/>
        </w:rPr>
        <w:t>conjunto 101</w:t>
      </w:r>
      <w:r w:rsidRPr="002C6AA3">
        <w:rPr>
          <w:rFonts w:ascii="Open Sans" w:hAnsi="Open Sans" w:cs="Open Sans"/>
          <w:color w:val="000000" w:themeColor="text1"/>
          <w:sz w:val="20"/>
          <w:szCs w:val="20"/>
        </w:rPr>
        <w:t xml:space="preserve">, </w:t>
      </w:r>
      <w:r>
        <w:rPr>
          <w:rFonts w:ascii="Open Sans" w:hAnsi="Open Sans" w:cs="Open Sans"/>
          <w:color w:val="000000" w:themeColor="text1"/>
          <w:sz w:val="20"/>
          <w:szCs w:val="20"/>
        </w:rPr>
        <w:t>Vila Olímpia</w:t>
      </w:r>
      <w:r w:rsidRPr="002C6AA3">
        <w:rPr>
          <w:rFonts w:ascii="Open Sans" w:hAnsi="Open Sans" w:cs="Open Sans"/>
          <w:color w:val="000000" w:themeColor="text1"/>
          <w:sz w:val="20"/>
          <w:szCs w:val="20"/>
        </w:rPr>
        <w:t xml:space="preserve">, CEP </w:t>
      </w:r>
      <w:r>
        <w:rPr>
          <w:rFonts w:ascii="Open Sans" w:hAnsi="Open Sans" w:cs="Open Sans"/>
          <w:color w:val="000000" w:themeColor="text1"/>
          <w:sz w:val="20"/>
          <w:szCs w:val="20"/>
        </w:rPr>
        <w:t>04551-000</w:t>
      </w:r>
      <w:r w:rsidRPr="002C6AA3">
        <w:rPr>
          <w:rFonts w:ascii="Open Sans" w:hAnsi="Open Sans" w:cs="Open Sans"/>
          <w:color w:val="000000" w:themeColor="text1"/>
          <w:sz w:val="20"/>
          <w:szCs w:val="20"/>
        </w:rPr>
        <w:t>, na Cidade de São Paulo, Estado de São Paulo (“</w:t>
      </w:r>
      <w:r w:rsidRPr="002C6AA3">
        <w:rPr>
          <w:rFonts w:ascii="Open Sans" w:hAnsi="Open Sans" w:cs="Open Sans"/>
          <w:color w:val="000000" w:themeColor="text1"/>
          <w:sz w:val="20"/>
          <w:szCs w:val="20"/>
          <w:u w:val="single"/>
        </w:rPr>
        <w:t>Novo Agente Fiduciário</w:t>
      </w:r>
      <w:r w:rsidRPr="002C6AA3">
        <w:rPr>
          <w:rFonts w:ascii="Open Sans" w:hAnsi="Open Sans" w:cs="Open Sans"/>
          <w:color w:val="000000" w:themeColor="text1"/>
          <w:sz w:val="20"/>
          <w:szCs w:val="20"/>
        </w:rPr>
        <w:t>”</w:t>
      </w:r>
      <w:r>
        <w:rPr>
          <w:rFonts w:ascii="Open Sans" w:hAnsi="Open Sans" w:cs="Open Sans"/>
          <w:color w:val="000000" w:themeColor="text1"/>
          <w:sz w:val="20"/>
          <w:szCs w:val="20"/>
        </w:rPr>
        <w:t xml:space="preserve"> e </w:t>
      </w:r>
      <w:r w:rsidRPr="00523DD0">
        <w:rPr>
          <w:rFonts w:ascii="Open Sans" w:hAnsi="Open Sans" w:cs="Open Sans"/>
          <w:color w:val="000000" w:themeColor="text1"/>
          <w:sz w:val="20"/>
          <w:szCs w:val="20"/>
          <w:u w:val="single"/>
        </w:rPr>
        <w:t xml:space="preserve">“Novo </w:t>
      </w:r>
      <w:r>
        <w:rPr>
          <w:rFonts w:ascii="Open Sans" w:hAnsi="Open Sans" w:cs="Open Sans"/>
          <w:color w:val="000000" w:themeColor="text1"/>
          <w:sz w:val="20"/>
          <w:szCs w:val="20"/>
          <w:u w:val="single"/>
        </w:rPr>
        <w:t>Custodiante</w:t>
      </w:r>
      <w:r w:rsidRPr="002C6AA3">
        <w:rPr>
          <w:rFonts w:ascii="Open Sans" w:hAnsi="Open Sans" w:cs="Open Sans"/>
          <w:color w:val="000000" w:themeColor="text1"/>
          <w:sz w:val="20"/>
          <w:szCs w:val="20"/>
        </w:rPr>
        <w:t>” ou “</w:t>
      </w:r>
      <w:r>
        <w:rPr>
          <w:rFonts w:ascii="Open Sans" w:hAnsi="Open Sans" w:cs="Open Sans"/>
          <w:color w:val="000000" w:themeColor="text1"/>
          <w:sz w:val="20"/>
          <w:szCs w:val="20"/>
          <w:u w:val="single"/>
        </w:rPr>
        <w:t>QORE</w:t>
      </w:r>
      <w:r w:rsidRPr="002C6AA3">
        <w:rPr>
          <w:rFonts w:ascii="Open Sans" w:hAnsi="Open Sans" w:cs="Open Sans"/>
          <w:color w:val="000000" w:themeColor="text1"/>
          <w:sz w:val="20"/>
          <w:szCs w:val="20"/>
        </w:rPr>
        <w:t>”), para assunção dos deveres, atribuições e responsabilidades constantes das normas legais e regulatórias aplicáveis, do Termo de Securitização e dos demais Documentos da Operação aplicáveis atualmente à REAG, na qualidade de Agente Fiduciário e de Custodiante, na data da Assembleia e a partir de seu encerramento</w:t>
      </w:r>
      <w:r>
        <w:rPr>
          <w:rFonts w:ascii="Open Sans" w:hAnsi="Open Sans" w:cs="Open Sans"/>
          <w:color w:val="000000" w:themeColor="text1"/>
          <w:sz w:val="20"/>
          <w:szCs w:val="20"/>
        </w:rPr>
        <w:t xml:space="preserve"> (“</w:t>
      </w:r>
      <w:r w:rsidRPr="00405339">
        <w:rPr>
          <w:rFonts w:ascii="Open Sans" w:hAnsi="Open Sans" w:cs="Open Sans"/>
          <w:color w:val="000000" w:themeColor="text1"/>
          <w:sz w:val="20"/>
          <w:szCs w:val="20"/>
          <w:u w:val="single"/>
        </w:rPr>
        <w:t>Substituição do Agente Fiduciário e Custodiante</w:t>
      </w:r>
      <w:r>
        <w:rPr>
          <w:rFonts w:ascii="Open Sans" w:hAnsi="Open Sans" w:cs="Open Sans"/>
          <w:color w:val="000000" w:themeColor="text1"/>
          <w:sz w:val="20"/>
          <w:szCs w:val="20"/>
        </w:rPr>
        <w:t>”)</w:t>
      </w:r>
      <w:r w:rsidRPr="00F903F0">
        <w:rPr>
          <w:rFonts w:ascii="Open Sans" w:hAnsi="Open Sans" w:cs="Open Sans"/>
          <w:sz w:val="20"/>
          <w:szCs w:val="20"/>
        </w:rPr>
        <w:t xml:space="preserve">; </w:t>
      </w:r>
    </w:p>
    <w:p w14:paraId="7C683315" w14:textId="77777777" w:rsidR="00A0642D" w:rsidRPr="0006361F" w:rsidRDefault="00A0642D" w:rsidP="00A0642D">
      <w:pPr>
        <w:pStyle w:val="PargrafodaLista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447CB1C7" w14:textId="77777777" w:rsidR="00A0642D" w:rsidRPr="007A3B89" w:rsidRDefault="00A0642D" w:rsidP="00A0642D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7EBCF096" w14:textId="77777777" w:rsidR="00A0642D" w:rsidRPr="007A3B89" w:rsidRDefault="00A0642D" w:rsidP="00A0642D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166ADC5" w14:textId="77777777" w:rsidR="00A0642D" w:rsidRDefault="00A0642D" w:rsidP="00A0642D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4B251B08" w14:textId="77777777" w:rsidR="00A0642D" w:rsidRPr="00F903F0" w:rsidRDefault="00A0642D" w:rsidP="00A0642D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i/>
          <w:iCs/>
          <w:sz w:val="20"/>
          <w:szCs w:val="20"/>
        </w:rPr>
      </w:pPr>
      <w:r w:rsidRPr="00F903F0">
        <w:rPr>
          <w:rFonts w:ascii="Open Sans" w:hAnsi="Open Sans" w:cs="Open Sans"/>
          <w:sz w:val="20"/>
          <w:szCs w:val="20"/>
        </w:rPr>
        <w:t>a autorização ou não para que a Securitizadora</w:t>
      </w:r>
      <w:r>
        <w:rPr>
          <w:rFonts w:ascii="Open Sans" w:hAnsi="Open Sans" w:cs="Open Sans"/>
          <w:sz w:val="20"/>
          <w:szCs w:val="20"/>
        </w:rPr>
        <w:t>, o</w:t>
      </w:r>
      <w:r w:rsidRPr="00F903F0">
        <w:rPr>
          <w:rFonts w:ascii="Open Sans" w:hAnsi="Open Sans" w:cs="Open Sans"/>
          <w:sz w:val="20"/>
          <w:szCs w:val="20"/>
        </w:rPr>
        <w:t xml:space="preserve"> Agente Fiduciário</w:t>
      </w:r>
      <w:r>
        <w:rPr>
          <w:rFonts w:ascii="Open Sans" w:hAnsi="Open Sans" w:cs="Open Sans"/>
          <w:sz w:val="20"/>
          <w:szCs w:val="20"/>
        </w:rPr>
        <w:t xml:space="preserve"> e o Novo Agente Fiduciário, se eleito, </w:t>
      </w:r>
      <w:r w:rsidRPr="00F903F0">
        <w:rPr>
          <w:rFonts w:ascii="Open Sans" w:hAnsi="Open Sans" w:cs="Open Sans"/>
          <w:sz w:val="20"/>
          <w:szCs w:val="20"/>
        </w:rPr>
        <w:t>pratiquem todo e qualquer ato, celebrem todos e quaisquer contratos, aditamentos ou documentos necessários para a efetivação e implementação das matérias constantes da Ordem do Dia nos Documentos da Operação</w:t>
      </w:r>
      <w:r w:rsidRPr="00F903F0">
        <w:rPr>
          <w:rFonts w:ascii="Open Sans" w:hAnsi="Open Sans" w:cs="Open Sans"/>
          <w:i/>
          <w:iCs/>
          <w:sz w:val="20"/>
          <w:szCs w:val="20"/>
        </w:rPr>
        <w:t>.</w:t>
      </w:r>
    </w:p>
    <w:p w14:paraId="698AF226" w14:textId="77777777" w:rsidR="00A0642D" w:rsidRPr="0006361F" w:rsidRDefault="00A0642D" w:rsidP="00A0642D">
      <w:pPr>
        <w:pStyle w:val="PargrafodaLista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12787965" w14:textId="77777777" w:rsidR="00A0642D" w:rsidRPr="007A3B89" w:rsidRDefault="00A0642D" w:rsidP="00A0642D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6F38DE16" w14:textId="77777777" w:rsidR="00B15C01" w:rsidRDefault="00B15C01" w:rsidP="00B15C01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3353ACC" w14:textId="77777777" w:rsidR="00192177" w:rsidRPr="007A3B89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tbl>
      <w:tblPr>
        <w:tblStyle w:val="Tabelacomgrade"/>
        <w:tblW w:w="9214" w:type="dxa"/>
        <w:tblInd w:w="-5" w:type="dxa"/>
        <w:tblLook w:val="04A0" w:firstRow="1" w:lastRow="0" w:firstColumn="1" w:lastColumn="0" w:noHBand="0" w:noVBand="1"/>
      </w:tblPr>
      <w:tblGrid>
        <w:gridCol w:w="3403"/>
        <w:gridCol w:w="5811"/>
      </w:tblGrid>
      <w:tr w:rsidR="00FB0D24" w:rsidRPr="007A3B89" w14:paraId="46CCFA70" w14:textId="77777777" w:rsidTr="00A0642D">
        <w:trPr>
          <w:trHeight w:val="800"/>
        </w:trPr>
        <w:tc>
          <w:tcPr>
            <w:tcW w:w="3403" w:type="dxa"/>
          </w:tcPr>
          <w:p w14:paraId="11981F2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Local:</w:t>
            </w:r>
          </w:p>
          <w:p w14:paraId="13EFE6A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811" w:type="dxa"/>
          </w:tcPr>
          <w:p w14:paraId="756F383A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B19C7FD" w14:textId="77777777" w:rsidTr="00A0642D">
        <w:trPr>
          <w:trHeight w:val="813"/>
        </w:trPr>
        <w:tc>
          <w:tcPr>
            <w:tcW w:w="3403" w:type="dxa"/>
          </w:tcPr>
          <w:p w14:paraId="40B06DC9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Data:</w:t>
            </w:r>
          </w:p>
          <w:p w14:paraId="4B707C5B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811" w:type="dxa"/>
          </w:tcPr>
          <w:p w14:paraId="355F7BB6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1B5C9A67" w14:textId="77777777" w:rsidTr="00A0642D">
        <w:trPr>
          <w:trHeight w:val="800"/>
        </w:trPr>
        <w:tc>
          <w:tcPr>
            <w:tcW w:w="3403" w:type="dxa"/>
          </w:tcPr>
          <w:p w14:paraId="171A0AB5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Assinatura:</w:t>
            </w:r>
          </w:p>
          <w:p w14:paraId="5D19746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811" w:type="dxa"/>
          </w:tcPr>
          <w:p w14:paraId="34938B8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49F720F" w14:textId="77777777" w:rsidR="001F020C" w:rsidRPr="007A3B89" w:rsidRDefault="001F020C" w:rsidP="00C41816">
      <w:pPr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FC5D037" w14:textId="2C1F94EB" w:rsidR="00703F00" w:rsidRDefault="00703F00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643E7FCE" w14:textId="4FCA5258" w:rsidR="00FB0D24" w:rsidRPr="007A3B89" w:rsidRDefault="00FB0D24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PREENCHIMENTO</w:t>
      </w:r>
    </w:p>
    <w:p w14:paraId="4CB9F0A8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065DDBD7" w14:textId="25E5ACA9" w:rsidR="00084843" w:rsidRPr="00914F1C" w:rsidRDefault="00084843" w:rsidP="00084843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Ter</w:t>
      </w:r>
      <w:r w:rsidRPr="00B777FC">
        <w:rPr>
          <w:rFonts w:ascii="Open Sans" w:hAnsi="Open Sans" w:cs="Open Sans"/>
          <w:sz w:val="20"/>
          <w:szCs w:val="20"/>
          <w:shd w:val="clear" w:color="auto" w:fill="FFFFFF"/>
        </w:rPr>
        <w:t>mos iniciados por letra maiúscula utilizados nesta instrução de voto a distância ("</w:t>
      </w:r>
      <w:r w:rsidRPr="00B777FC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Instrução de Voto</w:t>
      </w:r>
      <w:r w:rsidRPr="00B777FC">
        <w:rPr>
          <w:rFonts w:ascii="Open Sans" w:hAnsi="Open Sans" w:cs="Open Sans"/>
          <w:sz w:val="20"/>
          <w:szCs w:val="20"/>
          <w:shd w:val="clear" w:color="auto" w:fill="FFFFFF"/>
        </w:rPr>
        <w:t xml:space="preserve">") da Assembleia Especial de Titulares </w:t>
      </w:r>
      <w:r w:rsidRPr="00B777FC">
        <w:rPr>
          <w:rFonts w:ascii="Open Sans" w:hAnsi="Open Sans" w:cs="Open Sans"/>
          <w:color w:val="000000" w:themeColor="text1"/>
          <w:sz w:val="20"/>
          <w:szCs w:val="20"/>
        </w:rPr>
        <w:t xml:space="preserve">dos Certificados de Recebíveis Imobiliários </w:t>
      </w:r>
      <w:r w:rsidRPr="00B777FC">
        <w:rPr>
          <w:rFonts w:ascii="Open Sans" w:hAnsi="Open Sans" w:cs="Open Sans"/>
          <w:sz w:val="20"/>
          <w:szCs w:val="20"/>
        </w:rPr>
        <w:t>Assembleia Especial (“Assembleia”</w:t>
      </w:r>
      <w:r w:rsidR="00B777FC" w:rsidRPr="00B777FC">
        <w:rPr>
          <w:rFonts w:ascii="Open Sans" w:hAnsi="Open Sans" w:cs="Open Sans"/>
          <w:sz w:val="20"/>
          <w:szCs w:val="20"/>
        </w:rPr>
        <w:t xml:space="preserve">) das </w:t>
      </w:r>
      <w:r w:rsidR="001B0A58" w:rsidRPr="001B0A58">
        <w:rPr>
          <w:rFonts w:ascii="Open Sans" w:hAnsi="Open Sans" w:cs="Open Sans"/>
          <w:color w:val="000000" w:themeColor="text1"/>
          <w:sz w:val="20"/>
          <w:szCs w:val="20"/>
        </w:rPr>
        <w:t xml:space="preserve">1ª, 2ª, 3ª, 4ª </w:t>
      </w:r>
      <w:r w:rsidR="00840D3C">
        <w:rPr>
          <w:rFonts w:ascii="Open Sans" w:hAnsi="Open Sans" w:cs="Open Sans"/>
          <w:color w:val="000000" w:themeColor="text1"/>
          <w:sz w:val="20"/>
          <w:szCs w:val="20"/>
        </w:rPr>
        <w:t>e</w:t>
      </w:r>
      <w:r w:rsidR="001B0A58" w:rsidRPr="001B0A58">
        <w:rPr>
          <w:rFonts w:ascii="Open Sans" w:hAnsi="Open Sans" w:cs="Open Sans"/>
          <w:color w:val="000000" w:themeColor="text1"/>
          <w:sz w:val="20"/>
          <w:szCs w:val="20"/>
        </w:rPr>
        <w:t xml:space="preserve"> 5ª</w:t>
      </w:r>
      <w:r w:rsidR="00840D3C">
        <w:rPr>
          <w:rFonts w:ascii="Open Sans" w:hAnsi="Open Sans" w:cs="Open Sans"/>
          <w:color w:val="000000" w:themeColor="text1"/>
          <w:sz w:val="20"/>
          <w:szCs w:val="20"/>
        </w:rPr>
        <w:t xml:space="preserve"> Séries da</w:t>
      </w:r>
      <w:r w:rsidR="001B0A58" w:rsidRPr="001B0A58">
        <w:rPr>
          <w:rFonts w:ascii="Open Sans" w:hAnsi="Open Sans" w:cs="Open Sans"/>
          <w:color w:val="000000" w:themeColor="text1"/>
          <w:sz w:val="20"/>
          <w:szCs w:val="20"/>
        </w:rPr>
        <w:t xml:space="preserve"> 12ª </w:t>
      </w:r>
      <w:r w:rsidRPr="00B777FC">
        <w:rPr>
          <w:rFonts w:ascii="Open Sans" w:hAnsi="Open Sans" w:cs="Open Sans"/>
          <w:color w:val="000000" w:themeColor="text1"/>
          <w:sz w:val="20"/>
          <w:szCs w:val="20"/>
        </w:rPr>
        <w:t>Emissão da Forte Securitizadora S.A.</w:t>
      </w:r>
      <w:r w:rsidRPr="00B777FC">
        <w:rPr>
          <w:rFonts w:ascii="Open Sans" w:hAnsi="Open Sans" w:cs="Open Sans"/>
          <w:sz w:val="20"/>
          <w:szCs w:val="20"/>
          <w:shd w:val="clear" w:color="auto" w:fill="FFFFFF"/>
        </w:rPr>
        <w:t xml:space="preserve"> (“</w:t>
      </w:r>
      <w:r w:rsidRPr="00B777FC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Emissão</w:t>
      </w:r>
      <w:r w:rsidRPr="00B777FC">
        <w:rPr>
          <w:rFonts w:ascii="Open Sans" w:hAnsi="Open Sans" w:cs="Open Sans"/>
          <w:sz w:val="20"/>
          <w:szCs w:val="20"/>
          <w:shd w:val="clear" w:color="auto" w:fill="FFFFFF"/>
        </w:rPr>
        <w:t>”, “</w:t>
      </w:r>
      <w:r w:rsidRPr="00B777FC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CRI</w:t>
      </w:r>
      <w:r w:rsidRPr="00B777FC">
        <w:rPr>
          <w:rFonts w:ascii="Open Sans" w:hAnsi="Open Sans" w:cs="Open Sans"/>
          <w:sz w:val="20"/>
          <w:szCs w:val="20"/>
          <w:shd w:val="clear" w:color="auto" w:fill="FFFFFF"/>
        </w:rPr>
        <w:t>” e "</w:t>
      </w:r>
      <w:r w:rsidRPr="00B777FC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Emissora</w:t>
      </w:r>
      <w:r w:rsidRPr="00B777FC">
        <w:rPr>
          <w:rFonts w:ascii="Open Sans" w:hAnsi="Open Sans" w:cs="Open Sans"/>
          <w:sz w:val="20"/>
          <w:szCs w:val="20"/>
          <w:shd w:val="clear" w:color="auto" w:fill="FFFFFF"/>
        </w:rPr>
        <w:t xml:space="preserve">", respectivamente), que não estiverem aqui definidos, têm o significado que lhes for atribuído no </w:t>
      </w:r>
      <w:r w:rsidRPr="00B777FC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>Term</w:t>
      </w:r>
      <w:r w:rsidRPr="00B777FC">
        <w:rPr>
          <w:rFonts w:ascii="Open Sans" w:hAnsi="Open Sans" w:cs="Open Sans"/>
          <w:i/>
          <w:iCs/>
          <w:sz w:val="20"/>
          <w:szCs w:val="20"/>
        </w:rPr>
        <w:t>o de Securitização de Créditos Imobiliários</w:t>
      </w:r>
      <w:r w:rsidR="00B777FC" w:rsidRPr="00B777FC">
        <w:rPr>
          <w:rFonts w:ascii="Open Sans" w:hAnsi="Open Sans" w:cs="Open Sans"/>
          <w:sz w:val="20"/>
          <w:szCs w:val="20"/>
        </w:rPr>
        <w:t xml:space="preserve"> </w:t>
      </w:r>
      <w:r w:rsidR="00B777FC" w:rsidRPr="00580561">
        <w:rPr>
          <w:rFonts w:ascii="Open Sans" w:hAnsi="Open Sans" w:cs="Open Sans"/>
          <w:i/>
          <w:iCs/>
          <w:sz w:val="20"/>
          <w:szCs w:val="20"/>
        </w:rPr>
        <w:t xml:space="preserve">das </w:t>
      </w:r>
      <w:r w:rsidR="001B0A58" w:rsidRPr="001B0A58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 xml:space="preserve">1ª, 2ª, 3ª, 4ª </w:t>
      </w:r>
      <w:r w:rsidR="006938B1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>e</w:t>
      </w:r>
      <w:r w:rsidR="001B0A58" w:rsidRPr="001B0A58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 xml:space="preserve"> 5ª </w:t>
      </w:r>
      <w:r w:rsidR="00665947" w:rsidRPr="00580561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>Séries da 1</w:t>
      </w:r>
      <w:r w:rsidR="001B0A58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>2</w:t>
      </w:r>
      <w:r w:rsidR="00665947" w:rsidRPr="00580561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>ª</w:t>
      </w:r>
      <w:r w:rsidR="00665947" w:rsidRPr="007A3B89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B777FC">
        <w:rPr>
          <w:rFonts w:ascii="Open Sans" w:hAnsi="Open Sans" w:cs="Open Sans"/>
          <w:i/>
          <w:iCs/>
          <w:sz w:val="20"/>
          <w:szCs w:val="20"/>
        </w:rPr>
        <w:t>Emissão de Certificados de Recebíveis Imobiliários da Forte Securitizadora S.A.</w:t>
      </w:r>
      <w:r w:rsidRPr="00B777FC">
        <w:rPr>
          <w:rFonts w:ascii="Open Sans" w:hAnsi="Open Sans" w:cs="Open Sans"/>
          <w:iCs/>
          <w:sz w:val="20"/>
          <w:szCs w:val="20"/>
        </w:rPr>
        <w:t>,</w:t>
      </w:r>
      <w:r w:rsidRPr="00B777FC">
        <w:rPr>
          <w:rFonts w:ascii="Open Sans" w:hAnsi="Open Sans" w:cs="Open Sans"/>
          <w:sz w:val="20"/>
          <w:szCs w:val="20"/>
        </w:rPr>
        <w:t xml:space="preserve"> datado de </w:t>
      </w:r>
      <w:r w:rsidR="0041158C">
        <w:rPr>
          <w:rFonts w:ascii="Open Sans" w:hAnsi="Open Sans" w:cs="Open Sans"/>
          <w:color w:val="000000" w:themeColor="text1"/>
          <w:sz w:val="20"/>
          <w:szCs w:val="20"/>
        </w:rPr>
        <w:t>02 de outubro de 2024</w:t>
      </w:r>
      <w:r w:rsidRPr="00B777FC">
        <w:rPr>
          <w:rFonts w:ascii="Open Sans" w:hAnsi="Open Sans" w:cs="Open Sans"/>
          <w:sz w:val="20"/>
          <w:szCs w:val="20"/>
        </w:rPr>
        <w:t>, con</w:t>
      </w:r>
      <w:r>
        <w:rPr>
          <w:rFonts w:ascii="Open Sans" w:hAnsi="Open Sans" w:cs="Open Sans"/>
          <w:sz w:val="20"/>
          <w:szCs w:val="20"/>
        </w:rPr>
        <w:t>forme aditado</w:t>
      </w:r>
      <w:r w:rsidRPr="005603A8">
        <w:rPr>
          <w:rFonts w:ascii="Open Sans" w:hAnsi="Open Sans" w:cs="Open Sans"/>
          <w:sz w:val="20"/>
          <w:szCs w:val="20"/>
        </w:rPr>
        <w:t xml:space="preserve">, entre a Emissora e </w:t>
      </w:r>
      <w:r w:rsidR="00DE4C8D">
        <w:rPr>
          <w:rFonts w:ascii="Open Sans" w:hAnsi="Open Sans" w:cs="Open Sans"/>
          <w:sz w:val="20"/>
          <w:szCs w:val="20"/>
        </w:rPr>
        <w:t xml:space="preserve">o Agente Fiduciário </w:t>
      </w:r>
      <w:r w:rsidRPr="00914F1C">
        <w:rPr>
          <w:rFonts w:ascii="Open Sans" w:hAnsi="Open Sans" w:cs="Open Sans"/>
          <w:sz w:val="20"/>
          <w:szCs w:val="20"/>
        </w:rPr>
        <w:t>(“</w:t>
      </w:r>
      <w:r w:rsidRPr="00914F1C">
        <w:rPr>
          <w:rFonts w:ascii="Open Sans" w:hAnsi="Open Sans" w:cs="Open Sans"/>
          <w:sz w:val="20"/>
          <w:szCs w:val="20"/>
          <w:u w:val="single"/>
        </w:rPr>
        <w:t>Termo de Securitização</w:t>
      </w:r>
      <w:r w:rsidRPr="00914F1C">
        <w:rPr>
          <w:rFonts w:ascii="Open Sans" w:hAnsi="Open Sans" w:cs="Open Sans"/>
          <w:sz w:val="20"/>
          <w:szCs w:val="20"/>
        </w:rPr>
        <w:t>”)</w:t>
      </w: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2F079218" w14:textId="77777777" w:rsidR="00FB0D24" w:rsidRPr="00914F1C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7AD5EC73" w14:textId="69DBC03C" w:rsidR="00616E44" w:rsidRDefault="00FB0D24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>Esta Instrução de Voto deve ser preenchida caso o titular de CR</w:t>
      </w:r>
      <w:r w:rsidR="00481AC4" w:rsidRPr="00914F1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 xml:space="preserve"> (“</w:t>
      </w:r>
      <w:r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Titular de CR</w:t>
      </w:r>
      <w:r w:rsidR="00481AC4"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”) opte por exercer seu direito de voto por meio de instrução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distância, nos termos </w:t>
      </w:r>
      <w:r w:rsidR="00A1394D" w:rsidRPr="00A1394D">
        <w:rPr>
          <w:rFonts w:ascii="Open Sans" w:hAnsi="Open Sans" w:cs="Open Sans"/>
          <w:sz w:val="20"/>
          <w:szCs w:val="20"/>
          <w:shd w:val="clear" w:color="auto" w:fill="FFFFFF"/>
        </w:rPr>
        <w:t xml:space="preserve">da </w:t>
      </w:r>
      <w:r w:rsidR="00A1394D" w:rsidRPr="00085619">
        <w:rPr>
          <w:rFonts w:ascii="Open Sans" w:hAnsi="Open Sans" w:cs="Open Sans"/>
          <w:sz w:val="20"/>
          <w:szCs w:val="20"/>
          <w:shd w:val="clear" w:color="auto" w:fill="FFFFFF"/>
        </w:rPr>
        <w:t>Resolução CVM 60</w:t>
      </w:r>
      <w:r w:rsidR="00343E17">
        <w:rPr>
          <w:rFonts w:ascii="Open Sans" w:hAnsi="Open Sans" w:cs="Open Sans"/>
          <w:sz w:val="20"/>
          <w:szCs w:val="20"/>
          <w:shd w:val="clear" w:color="auto" w:fill="FFFFFF"/>
        </w:rPr>
        <w:t xml:space="preserve"> e da </w:t>
      </w:r>
      <w:r w:rsidR="00343E17" w:rsidRPr="00236AED">
        <w:rPr>
          <w:rFonts w:ascii="Open Sans" w:hAnsi="Open Sans" w:cs="Open Sans"/>
          <w:sz w:val="20"/>
          <w:szCs w:val="20"/>
        </w:rPr>
        <w:t>Resolução CVM nº 81, de 29 de março de 2022</w:t>
      </w:r>
      <w:r w:rsidR="00A1394D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F644084" w14:textId="77777777" w:rsidR="00AC51E1" w:rsidRDefault="00AC51E1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F2E8DF8" w14:textId="12C3C129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Para que esta Instrução de Voto seja considerada válida e os votos aqui proferidos sejam contabilizados no quórum da Assembleia:</w:t>
      </w:r>
    </w:p>
    <w:p w14:paraId="48093763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49EB811" w14:textId="3811E29D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todos os campos, incluindo a indicação do nome ou denominação social completa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 o número do CPF/ME ou CNPJ/ME, bem como indicação de endereço eletrônico e telefone para eventuais contatos deverão ser preenchidos; </w:t>
      </w:r>
    </w:p>
    <w:p w14:paraId="78083B9D" w14:textId="264266E2" w:rsidR="003955DD" w:rsidRDefault="003955DD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EE3F543" w14:textId="77777777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 voto deverá ser assinalado apenas em um dos campos (aprovação, rejeição ou abstenção); </w:t>
      </w:r>
    </w:p>
    <w:p w14:paraId="3A44F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2914B03" w14:textId="34FCDB63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ao final, 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seu(s) representante(s) legal(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is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), deverá(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ão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) assinar esta Instrução de Voto; e </w:t>
      </w:r>
    </w:p>
    <w:p w14:paraId="1AF753C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D56FC01" w14:textId="77777777" w:rsidR="00FB0D24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entrega desta Instrução de Voto deverá observar a regulamentação aplicável, assim como as orientações abaixo.</w:t>
      </w:r>
    </w:p>
    <w:p w14:paraId="0EA82C0B" w14:textId="77777777" w:rsidR="00FE74D7" w:rsidRDefault="00FE74D7" w:rsidP="00FE74D7">
      <w:pPr>
        <w:pStyle w:val="PargrafodaLista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64AE5013" w14:textId="77777777" w:rsidR="00FE74D7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Os Titulares dos CRI tem ciência de que as deliberações a serem tomadas em Assembleia são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aprovadas respeitando os quóruns específicos estabelecidos no Termo de Securitização e que, ao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se manifestar por meio da presente Instrução de Voto a Distância, ainda que sua manifestação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>tenha sido apenas de aprovar, abster-se ou reprovar a Ordem do Dia, sem quaisquer ressalvas,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poderá eventualmente ser obrigado a acatar eventuais condicionantes e/ou ressalvas a respeito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das deliberações, que sejam discutidas e aprovadas pelos demais investidores no momento da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Assembleia, conforme quórum aplicável. Ainda, os Titulares dos CRI declaram, expressamente,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que não há qualquer hipótese que poderia ser caracterizada como conflito de interesse em relação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às matérias da Ordem do Dia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D37798">
        <w:rPr>
          <w:rFonts w:ascii="Open Sans" w:hAnsi="Open Sans" w:cs="Open Sans"/>
          <w:color w:val="000000" w:themeColor="text1"/>
          <w:sz w:val="20"/>
          <w:szCs w:val="20"/>
        </w:rPr>
        <w:t>e demais partes da operação, bem como entre partes relacionadas, conforme definição prevista na Resolução CVM 94/2022 - Pronunciamento Técnico CPC 05, bem como no art. 32 da Resolução CVM 60/2021, ao artigo 115 § 1° da Lei 6.404/76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354936A" w14:textId="77777777" w:rsidR="00FE74D7" w:rsidRPr="007A3B89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D0E67A4" w14:textId="77777777" w:rsidR="00FB0D24" w:rsidRPr="007A3B89" w:rsidRDefault="00FB0D24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CAAB7A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C552B0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ENVIO DA INSTRUÇÃO DE VOTO</w:t>
      </w:r>
    </w:p>
    <w:p w14:paraId="4A61B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1832515" w14:textId="6211DC78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optar por exercer o seu direito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 deverá preencher e enviar a presente Instrução de Voto e demais documentos abaixo indicados, conforme orientações a seguir: </w:t>
      </w:r>
    </w:p>
    <w:p w14:paraId="3F3266C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B9EADF4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Instrução de Voto deverá ser devidamente preenchida e assinada de forma eletrônica, por meio de plataforma para assinaturas eletrônicas, com ou sem certificados digitais emitidos pela ICP-Brasil. Não será exigido o reconhecimento de firma de assinaturas, 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notarização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consularização na Instrução de Voto.</w:t>
      </w:r>
    </w:p>
    <w:p w14:paraId="6184173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37AC3CA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os seguintes documentos deverão ser enviados em conjunto com a Instrução de Voto: </w:t>
      </w:r>
    </w:p>
    <w:p w14:paraId="37B5E21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7AE7D2B" w14:textId="7D3A67F6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quando pessoa jurídica, (1) último estatuto social ou contrato social consolidado, devidamente registrado na junta comercial competente; (2) documentos societários que comprovem a representação legal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legal; e</w:t>
      </w:r>
    </w:p>
    <w:p w14:paraId="5C04B00A" w14:textId="77777777" w:rsidR="00FB0D24" w:rsidRPr="007A3B89" w:rsidRDefault="00FB0D24" w:rsidP="00C41816">
      <w:pPr>
        <w:pStyle w:val="Estilo"/>
        <w:ind w:left="1134" w:hanging="360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AE24C2B" w14:textId="1080CB4A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quando fundo de investimento, (1) último regulamento consolidado do fundo; (2) estatuto ou contrato social do seu administrador ou gestor, conforme o caso, observada a política de voto do fundo e documentos societários que comprovem os poderes de representação em Assembleia </w:t>
      </w:r>
      <w:r w:rsidR="00DB7A87">
        <w:rPr>
          <w:rFonts w:ascii="Open Sans" w:hAnsi="Open Sans" w:cs="Open Sans"/>
          <w:sz w:val="20"/>
          <w:szCs w:val="20"/>
          <w:shd w:val="clear" w:color="auto" w:fill="FFFFFF"/>
        </w:rPr>
        <w:t>Geral de Titulares</w:t>
      </w:r>
      <w:r w:rsidR="00DB7A87" w:rsidRPr="00DB7A87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legal.</w:t>
      </w:r>
    </w:p>
    <w:p w14:paraId="1690F3F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1EC75F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Conforme previsto no Edital de Convocação, o envio da Instrução de Voto deverá ser realizado, preferencialmente, em até </w:t>
      </w:r>
      <w:r w:rsidRPr="007A3B89">
        <w:rPr>
          <w:rFonts w:ascii="Open Sans" w:hAnsi="Open Sans" w:cs="Open Sans"/>
          <w:sz w:val="20"/>
          <w:szCs w:val="20"/>
        </w:rPr>
        <w:t xml:space="preserve">48 (quarenta e oito) horas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antes da realização da Assembleia. </w:t>
      </w:r>
    </w:p>
    <w:p w14:paraId="5EB4B6E5" w14:textId="77777777" w:rsidR="00380E67" w:rsidRPr="007A3B89" w:rsidRDefault="00380E67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0E042C4" w14:textId="431F652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Caso a Emissora e o Agente Fiduciário recebam mais de uma Instrução de Voto do mesmo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será considerada, para fins de contagem de votos na Assembleia, a Instrução de Voto mais recente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666E3EBB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E696A9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Instrução de Voto e os documentos que a acompanham deverão observar o formato PDF e o limite de até 20 MB para envio dos anexos. </w:t>
      </w:r>
    </w:p>
    <w:p w14:paraId="1D2A2654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50D1C56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efetiva data de recebimento do voto será a data de recebimento, pela Emissora, da Instrução de Voto e de todos os documentos que a acompanham, em formato eletrônico, conforme indicado acima. </w:t>
      </w:r>
    </w:p>
    <w:p w14:paraId="1304F573" w14:textId="77777777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048E6F6" w14:textId="3B09288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fizer o envio da Instrução de Voto e esta for considerada válida não precisará acessar 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para participação digital da Assembleia, sendo sua participação e voto computados de forma automática, sem prejuízo da possibilidade de sua simples participação na Assembleia, na forma prevista no artigo </w:t>
      </w:r>
      <w:r w:rsidR="00894061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§ 4º, inciso I, da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 xml:space="preserve"> Resolução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CVM 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>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. Contudo, será</w:t>
      </w:r>
      <w:r w:rsidR="004B051C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desconsiderada a Instrução de Voto anteriormente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por seu representante legal caso estes participem da Assembleia através de acesso ao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e, cumulativamente, manifestem seu voto no ato de realização da Assembleia, conforme disposto no 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artigo </w:t>
      </w:r>
      <w:r w:rsidR="00E93557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4º, inciso </w:t>
      </w:r>
      <w:r w:rsidR="007266F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no artigo 7</w:t>
      </w:r>
      <w:r w:rsidR="009B3D1E">
        <w:rPr>
          <w:rFonts w:ascii="Open Sans" w:hAnsi="Open Sans" w:cs="Open Sans"/>
          <w:sz w:val="20"/>
          <w:szCs w:val="20"/>
          <w:shd w:val="clear" w:color="auto" w:fill="FFFFFF"/>
        </w:rPr>
        <w:t>5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1º, e no artigo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77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inciso I, todos da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Resolução CVM 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47D14F5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63F4170" w14:textId="77777777" w:rsidR="00E01E0D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Emissora coloca-se à disposição para prestar quaisquer esclarecimentos adicionais que se façam necessários.</w:t>
      </w:r>
      <w:r w:rsidR="00A964AD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</w:p>
    <w:p w14:paraId="475DEFC5" w14:textId="77777777" w:rsidR="00E01E0D" w:rsidRPr="007A3B89" w:rsidRDefault="00E01E0D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320D8E4" w14:textId="0BAF3D2B" w:rsidR="001306A5" w:rsidRPr="00876CCA" w:rsidRDefault="00FB0D24" w:rsidP="00410B23">
      <w:pPr>
        <w:pStyle w:val="Estilo"/>
        <w:jc w:val="center"/>
        <w:rPr>
          <w:rFonts w:ascii="Open Sans" w:hAnsi="Open Sans" w:cs="Open Sans"/>
          <w:b/>
          <w:color w:val="000000" w:themeColor="text1"/>
          <w:sz w:val="20"/>
          <w:szCs w:val="20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* * * </w:t>
      </w:r>
    </w:p>
    <w:p w14:paraId="5E83B002" w14:textId="585D9927" w:rsidR="008C3134" w:rsidRPr="002178FA" w:rsidRDefault="008C3134" w:rsidP="00B116E8">
      <w:pPr>
        <w:spacing w:line="276" w:lineRule="auto"/>
        <w:jc w:val="both"/>
        <w:rPr>
          <w:rFonts w:ascii="Open Sans" w:hAnsi="Open Sans" w:cs="Open Sans"/>
          <w:sz w:val="16"/>
          <w:szCs w:val="16"/>
        </w:rPr>
      </w:pPr>
    </w:p>
    <w:sectPr w:rsidR="008C3134" w:rsidRPr="002178FA" w:rsidSect="00B667EE">
      <w:headerReference w:type="default" r:id="rId12"/>
      <w:footerReference w:type="default" r:id="rId13"/>
      <w:pgSz w:w="11906" w:h="16838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D6ACD" w14:textId="77777777" w:rsidR="00682E89" w:rsidRDefault="00682E89" w:rsidP="00421DD1">
      <w:r>
        <w:separator/>
      </w:r>
    </w:p>
  </w:endnote>
  <w:endnote w:type="continuationSeparator" w:id="0">
    <w:p w14:paraId="63B6FBEA" w14:textId="77777777" w:rsidR="00682E89" w:rsidRDefault="00682E89" w:rsidP="00421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Interstate-Light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71611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CF59250" w14:textId="77777777" w:rsidR="00B207E3" w:rsidRDefault="001306A5" w:rsidP="00B667EE">
            <w:pPr>
              <w:pStyle w:val="Rodap"/>
              <w:jc w:val="center"/>
            </w:pP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Página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PAGE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 de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NUMPAGES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5A4D1" w14:textId="77777777" w:rsidR="00682E89" w:rsidRDefault="00682E89" w:rsidP="00421DD1">
      <w:r>
        <w:separator/>
      </w:r>
    </w:p>
  </w:footnote>
  <w:footnote w:type="continuationSeparator" w:id="0">
    <w:p w14:paraId="4853CBD1" w14:textId="77777777" w:rsidR="00682E89" w:rsidRDefault="00682E89" w:rsidP="00421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D7687" w14:textId="6EC5B85D" w:rsidR="00B207E3" w:rsidRDefault="00B207E3" w:rsidP="00B667EE">
    <w:pPr>
      <w:pStyle w:val="Cabealho"/>
      <w:jc w:val="center"/>
    </w:pPr>
  </w:p>
  <w:p w14:paraId="0128C867" w14:textId="77777777" w:rsidR="00B207E3" w:rsidRDefault="00B207E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B6525"/>
    <w:multiLevelType w:val="hybridMultilevel"/>
    <w:tmpl w:val="18D6147E"/>
    <w:lvl w:ilvl="0" w:tplc="E3E69880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04540"/>
    <w:multiLevelType w:val="hybridMultilevel"/>
    <w:tmpl w:val="C23AB3F2"/>
    <w:lvl w:ilvl="0" w:tplc="BF9E95D6">
      <w:start w:val="1"/>
      <w:numFmt w:val="lowerRoman"/>
      <w:lvlText w:val="(%1)"/>
      <w:lvlJc w:val="right"/>
      <w:pPr>
        <w:ind w:left="720" w:hanging="360"/>
      </w:pPr>
      <w:rPr>
        <w:rFonts w:ascii="Open Sans" w:hAnsi="Open Sans" w:cs="Open San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25021"/>
    <w:multiLevelType w:val="hybridMultilevel"/>
    <w:tmpl w:val="EE34FA7C"/>
    <w:lvl w:ilvl="0" w:tplc="CC1A8EA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C47FCF"/>
    <w:multiLevelType w:val="multilevel"/>
    <w:tmpl w:val="E12E2D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2A32B2"/>
    <w:multiLevelType w:val="multilevel"/>
    <w:tmpl w:val="3154F0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137E1C"/>
    <w:multiLevelType w:val="multilevel"/>
    <w:tmpl w:val="B980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802E76"/>
    <w:multiLevelType w:val="hybridMultilevel"/>
    <w:tmpl w:val="30F0B2C0"/>
    <w:lvl w:ilvl="0" w:tplc="11D09842">
      <w:start w:val="1"/>
      <w:numFmt w:val="lowerRoman"/>
      <w:lvlText w:val="(%1)"/>
      <w:lvlJc w:val="righ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53C27"/>
    <w:multiLevelType w:val="multilevel"/>
    <w:tmpl w:val="D174F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EF7AEA"/>
    <w:multiLevelType w:val="hybridMultilevel"/>
    <w:tmpl w:val="8E56FD02"/>
    <w:lvl w:ilvl="0" w:tplc="DD4EA78A">
      <w:start w:val="1"/>
      <w:numFmt w:val="lowerRoman"/>
      <w:lvlText w:val="(%1)"/>
      <w:lvlJc w:val="left"/>
      <w:pPr>
        <w:ind w:left="128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8B46494"/>
    <w:multiLevelType w:val="multilevel"/>
    <w:tmpl w:val="8904BE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B76096"/>
    <w:multiLevelType w:val="hybridMultilevel"/>
    <w:tmpl w:val="43EE5B6C"/>
    <w:lvl w:ilvl="0" w:tplc="AF6AF5A8">
      <w:start w:val="1"/>
      <w:numFmt w:val="lowerRoman"/>
      <w:lvlText w:val="(%1)"/>
      <w:lvlJc w:val="left"/>
      <w:pPr>
        <w:ind w:left="9225" w:hanging="720"/>
      </w:pPr>
      <w:rPr>
        <w:rFonts w:hint="default"/>
        <w:b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615E6"/>
    <w:multiLevelType w:val="hybridMultilevel"/>
    <w:tmpl w:val="90C44C5C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95301513">
    <w:abstractNumId w:val="5"/>
  </w:num>
  <w:num w:numId="2" w16cid:durableId="517040810">
    <w:abstractNumId w:val="7"/>
  </w:num>
  <w:num w:numId="3" w16cid:durableId="947539878">
    <w:abstractNumId w:val="4"/>
    <w:lvlOverride w:ilvl="0">
      <w:lvl w:ilvl="0">
        <w:numFmt w:val="decimal"/>
        <w:lvlText w:val="%1."/>
        <w:lvlJc w:val="left"/>
      </w:lvl>
    </w:lvlOverride>
  </w:num>
  <w:num w:numId="4" w16cid:durableId="356665983">
    <w:abstractNumId w:val="9"/>
    <w:lvlOverride w:ilvl="0">
      <w:lvl w:ilvl="0">
        <w:numFmt w:val="decimal"/>
        <w:lvlText w:val="%1."/>
        <w:lvlJc w:val="left"/>
      </w:lvl>
    </w:lvlOverride>
  </w:num>
  <w:num w:numId="5" w16cid:durableId="933634029">
    <w:abstractNumId w:val="3"/>
    <w:lvlOverride w:ilvl="0">
      <w:lvl w:ilvl="0">
        <w:numFmt w:val="decimal"/>
        <w:lvlText w:val="%1."/>
        <w:lvlJc w:val="left"/>
      </w:lvl>
    </w:lvlOverride>
  </w:num>
  <w:num w:numId="6" w16cid:durableId="2025669896">
    <w:abstractNumId w:val="0"/>
  </w:num>
  <w:num w:numId="7" w16cid:durableId="2044942030">
    <w:abstractNumId w:val="1"/>
  </w:num>
  <w:num w:numId="8" w16cid:durableId="682362970">
    <w:abstractNumId w:val="11"/>
  </w:num>
  <w:num w:numId="9" w16cid:durableId="1076433941">
    <w:abstractNumId w:val="8"/>
  </w:num>
  <w:num w:numId="10" w16cid:durableId="18709938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86279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9103475">
    <w:abstractNumId w:val="6"/>
  </w:num>
  <w:num w:numId="13" w16cid:durableId="2060321044">
    <w:abstractNumId w:val="10"/>
  </w:num>
  <w:num w:numId="14" w16cid:durableId="1739589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DD1"/>
    <w:rsid w:val="000020A4"/>
    <w:rsid w:val="00002654"/>
    <w:rsid w:val="00006426"/>
    <w:rsid w:val="000072AF"/>
    <w:rsid w:val="00011A05"/>
    <w:rsid w:val="0002542C"/>
    <w:rsid w:val="00032FB4"/>
    <w:rsid w:val="000330F6"/>
    <w:rsid w:val="000334DF"/>
    <w:rsid w:val="00037358"/>
    <w:rsid w:val="0004143F"/>
    <w:rsid w:val="0004230C"/>
    <w:rsid w:val="000604A2"/>
    <w:rsid w:val="000728FB"/>
    <w:rsid w:val="000733AC"/>
    <w:rsid w:val="00084843"/>
    <w:rsid w:val="00085619"/>
    <w:rsid w:val="000876FB"/>
    <w:rsid w:val="000A24E0"/>
    <w:rsid w:val="000A2D3A"/>
    <w:rsid w:val="000B198B"/>
    <w:rsid w:val="000B2178"/>
    <w:rsid w:val="000B28B4"/>
    <w:rsid w:val="000B41D3"/>
    <w:rsid w:val="000B7506"/>
    <w:rsid w:val="000D05DF"/>
    <w:rsid w:val="000D2078"/>
    <w:rsid w:val="000D3F44"/>
    <w:rsid w:val="000D4080"/>
    <w:rsid w:val="000E4F5E"/>
    <w:rsid w:val="000F2A14"/>
    <w:rsid w:val="000F505D"/>
    <w:rsid w:val="000F62F0"/>
    <w:rsid w:val="000F6C8E"/>
    <w:rsid w:val="00100336"/>
    <w:rsid w:val="00107AB4"/>
    <w:rsid w:val="00110816"/>
    <w:rsid w:val="00111B7A"/>
    <w:rsid w:val="00121850"/>
    <w:rsid w:val="001306A5"/>
    <w:rsid w:val="00135CED"/>
    <w:rsid w:val="00136BE7"/>
    <w:rsid w:val="001403D9"/>
    <w:rsid w:val="001461CD"/>
    <w:rsid w:val="00147E7A"/>
    <w:rsid w:val="00152103"/>
    <w:rsid w:val="00155920"/>
    <w:rsid w:val="001626E6"/>
    <w:rsid w:val="00172C61"/>
    <w:rsid w:val="00174178"/>
    <w:rsid w:val="00180328"/>
    <w:rsid w:val="00182879"/>
    <w:rsid w:val="001833FF"/>
    <w:rsid w:val="00184FC6"/>
    <w:rsid w:val="00192177"/>
    <w:rsid w:val="00193DF5"/>
    <w:rsid w:val="001A130E"/>
    <w:rsid w:val="001A3ED7"/>
    <w:rsid w:val="001B0A58"/>
    <w:rsid w:val="001B6CCE"/>
    <w:rsid w:val="001C0427"/>
    <w:rsid w:val="001C21F0"/>
    <w:rsid w:val="001C3567"/>
    <w:rsid w:val="001C3D79"/>
    <w:rsid w:val="001C72A9"/>
    <w:rsid w:val="001D2B7F"/>
    <w:rsid w:val="001E1161"/>
    <w:rsid w:val="001E125A"/>
    <w:rsid w:val="001E3E7C"/>
    <w:rsid w:val="001F020C"/>
    <w:rsid w:val="00207A8F"/>
    <w:rsid w:val="002137BE"/>
    <w:rsid w:val="002178FA"/>
    <w:rsid w:val="00224272"/>
    <w:rsid w:val="002262EA"/>
    <w:rsid w:val="002324A3"/>
    <w:rsid w:val="00234F32"/>
    <w:rsid w:val="002408B2"/>
    <w:rsid w:val="0024169B"/>
    <w:rsid w:val="00245C1D"/>
    <w:rsid w:val="00262A56"/>
    <w:rsid w:val="00275C9C"/>
    <w:rsid w:val="00283472"/>
    <w:rsid w:val="00284A4D"/>
    <w:rsid w:val="00287D67"/>
    <w:rsid w:val="00292A8C"/>
    <w:rsid w:val="00293E95"/>
    <w:rsid w:val="00297076"/>
    <w:rsid w:val="002A457E"/>
    <w:rsid w:val="002B483B"/>
    <w:rsid w:val="002B7997"/>
    <w:rsid w:val="002C24CE"/>
    <w:rsid w:val="002C553E"/>
    <w:rsid w:val="002C5EA8"/>
    <w:rsid w:val="002D2731"/>
    <w:rsid w:val="002E2AD5"/>
    <w:rsid w:val="002E3616"/>
    <w:rsid w:val="002E7BBD"/>
    <w:rsid w:val="002F6E67"/>
    <w:rsid w:val="00300504"/>
    <w:rsid w:val="00305C0E"/>
    <w:rsid w:val="00310DC6"/>
    <w:rsid w:val="00313C81"/>
    <w:rsid w:val="003231BC"/>
    <w:rsid w:val="00330015"/>
    <w:rsid w:val="0033167B"/>
    <w:rsid w:val="003330CB"/>
    <w:rsid w:val="00343E17"/>
    <w:rsid w:val="00351F1F"/>
    <w:rsid w:val="00352FD7"/>
    <w:rsid w:val="0035667F"/>
    <w:rsid w:val="00363BBD"/>
    <w:rsid w:val="00365743"/>
    <w:rsid w:val="00380E67"/>
    <w:rsid w:val="00382222"/>
    <w:rsid w:val="003854BB"/>
    <w:rsid w:val="00390D7D"/>
    <w:rsid w:val="003955DD"/>
    <w:rsid w:val="003A2265"/>
    <w:rsid w:val="003A233D"/>
    <w:rsid w:val="003A2EF8"/>
    <w:rsid w:val="003A6F95"/>
    <w:rsid w:val="003B391C"/>
    <w:rsid w:val="003C08B2"/>
    <w:rsid w:val="003D7443"/>
    <w:rsid w:val="003E0062"/>
    <w:rsid w:val="003E2A2B"/>
    <w:rsid w:val="003E46A9"/>
    <w:rsid w:val="003E67E3"/>
    <w:rsid w:val="003E7367"/>
    <w:rsid w:val="003E7EE3"/>
    <w:rsid w:val="003F11A1"/>
    <w:rsid w:val="00407DC5"/>
    <w:rsid w:val="00410B23"/>
    <w:rsid w:val="0041158C"/>
    <w:rsid w:val="00412FF8"/>
    <w:rsid w:val="00413D6A"/>
    <w:rsid w:val="0041663F"/>
    <w:rsid w:val="00420E3A"/>
    <w:rsid w:val="00421DD1"/>
    <w:rsid w:val="00440241"/>
    <w:rsid w:val="004404DE"/>
    <w:rsid w:val="004417DB"/>
    <w:rsid w:val="00444178"/>
    <w:rsid w:val="00445A73"/>
    <w:rsid w:val="00454C20"/>
    <w:rsid w:val="00461090"/>
    <w:rsid w:val="00475319"/>
    <w:rsid w:val="00477297"/>
    <w:rsid w:val="00481AC4"/>
    <w:rsid w:val="00483DFE"/>
    <w:rsid w:val="004B051C"/>
    <w:rsid w:val="004C06AF"/>
    <w:rsid w:val="004C0AF9"/>
    <w:rsid w:val="004C2358"/>
    <w:rsid w:val="004C4CA8"/>
    <w:rsid w:val="004E27B5"/>
    <w:rsid w:val="005004CF"/>
    <w:rsid w:val="0050100E"/>
    <w:rsid w:val="00506301"/>
    <w:rsid w:val="0051082E"/>
    <w:rsid w:val="005224D1"/>
    <w:rsid w:val="005230C1"/>
    <w:rsid w:val="005344D8"/>
    <w:rsid w:val="005350A6"/>
    <w:rsid w:val="00545A99"/>
    <w:rsid w:val="00556F6B"/>
    <w:rsid w:val="005603A8"/>
    <w:rsid w:val="005614DB"/>
    <w:rsid w:val="00576025"/>
    <w:rsid w:val="00580561"/>
    <w:rsid w:val="005868B0"/>
    <w:rsid w:val="005956FF"/>
    <w:rsid w:val="0059614C"/>
    <w:rsid w:val="005A08C8"/>
    <w:rsid w:val="005A44BF"/>
    <w:rsid w:val="005B26B2"/>
    <w:rsid w:val="005B671D"/>
    <w:rsid w:val="005B76D0"/>
    <w:rsid w:val="005C019D"/>
    <w:rsid w:val="005C1B2A"/>
    <w:rsid w:val="005D36A4"/>
    <w:rsid w:val="005D4D76"/>
    <w:rsid w:val="005E6215"/>
    <w:rsid w:val="005F4380"/>
    <w:rsid w:val="005F43DF"/>
    <w:rsid w:val="005F778A"/>
    <w:rsid w:val="0060598F"/>
    <w:rsid w:val="00607502"/>
    <w:rsid w:val="00616E44"/>
    <w:rsid w:val="00624069"/>
    <w:rsid w:val="00624D73"/>
    <w:rsid w:val="006501DC"/>
    <w:rsid w:val="00650D59"/>
    <w:rsid w:val="00653819"/>
    <w:rsid w:val="00662D2D"/>
    <w:rsid w:val="0066565B"/>
    <w:rsid w:val="00665947"/>
    <w:rsid w:val="0066631F"/>
    <w:rsid w:val="00682E89"/>
    <w:rsid w:val="006866FD"/>
    <w:rsid w:val="00687ED2"/>
    <w:rsid w:val="00690690"/>
    <w:rsid w:val="00690D5C"/>
    <w:rsid w:val="00691921"/>
    <w:rsid w:val="006938B1"/>
    <w:rsid w:val="006967EC"/>
    <w:rsid w:val="006A5F04"/>
    <w:rsid w:val="006B4B49"/>
    <w:rsid w:val="006C5150"/>
    <w:rsid w:val="006C7A91"/>
    <w:rsid w:val="006D39DD"/>
    <w:rsid w:val="006E24D4"/>
    <w:rsid w:val="006F1735"/>
    <w:rsid w:val="006F3165"/>
    <w:rsid w:val="007032B1"/>
    <w:rsid w:val="00703F00"/>
    <w:rsid w:val="00711F1A"/>
    <w:rsid w:val="00712E9A"/>
    <w:rsid w:val="007266FC"/>
    <w:rsid w:val="00736439"/>
    <w:rsid w:val="0074072E"/>
    <w:rsid w:val="00744720"/>
    <w:rsid w:val="00752D9A"/>
    <w:rsid w:val="00790460"/>
    <w:rsid w:val="0079733C"/>
    <w:rsid w:val="007A3B89"/>
    <w:rsid w:val="007A5DD2"/>
    <w:rsid w:val="007A79C3"/>
    <w:rsid w:val="007B24C9"/>
    <w:rsid w:val="007B2A2E"/>
    <w:rsid w:val="007C2E90"/>
    <w:rsid w:val="007C4BC2"/>
    <w:rsid w:val="007D676B"/>
    <w:rsid w:val="007E274B"/>
    <w:rsid w:val="007E6EBF"/>
    <w:rsid w:val="007F378B"/>
    <w:rsid w:val="007F57D3"/>
    <w:rsid w:val="007F5A7D"/>
    <w:rsid w:val="007F75F2"/>
    <w:rsid w:val="008012BE"/>
    <w:rsid w:val="00803FCA"/>
    <w:rsid w:val="00807E95"/>
    <w:rsid w:val="00810CC0"/>
    <w:rsid w:val="008139B6"/>
    <w:rsid w:val="0082045C"/>
    <w:rsid w:val="00840295"/>
    <w:rsid w:val="00840D3C"/>
    <w:rsid w:val="00847395"/>
    <w:rsid w:val="00860FA0"/>
    <w:rsid w:val="0086322A"/>
    <w:rsid w:val="00866343"/>
    <w:rsid w:val="0086672E"/>
    <w:rsid w:val="00870B67"/>
    <w:rsid w:val="00871DF6"/>
    <w:rsid w:val="00890ADF"/>
    <w:rsid w:val="00890E4B"/>
    <w:rsid w:val="00894061"/>
    <w:rsid w:val="008969BF"/>
    <w:rsid w:val="00896EF0"/>
    <w:rsid w:val="008A1331"/>
    <w:rsid w:val="008A1E03"/>
    <w:rsid w:val="008C0701"/>
    <w:rsid w:val="008C3134"/>
    <w:rsid w:val="00904CAD"/>
    <w:rsid w:val="0091013D"/>
    <w:rsid w:val="0091241E"/>
    <w:rsid w:val="00914F1C"/>
    <w:rsid w:val="00915E5A"/>
    <w:rsid w:val="009238FF"/>
    <w:rsid w:val="00924E4B"/>
    <w:rsid w:val="00933317"/>
    <w:rsid w:val="00935CAB"/>
    <w:rsid w:val="009459B7"/>
    <w:rsid w:val="0094792D"/>
    <w:rsid w:val="00950216"/>
    <w:rsid w:val="009522C1"/>
    <w:rsid w:val="009528BA"/>
    <w:rsid w:val="009618CF"/>
    <w:rsid w:val="0096205A"/>
    <w:rsid w:val="009620A7"/>
    <w:rsid w:val="009710B4"/>
    <w:rsid w:val="00971D69"/>
    <w:rsid w:val="00976A9A"/>
    <w:rsid w:val="00976AEC"/>
    <w:rsid w:val="00994215"/>
    <w:rsid w:val="00994F59"/>
    <w:rsid w:val="00995B5A"/>
    <w:rsid w:val="009B267D"/>
    <w:rsid w:val="009B3D1E"/>
    <w:rsid w:val="009C0546"/>
    <w:rsid w:val="009C14A5"/>
    <w:rsid w:val="009D17C4"/>
    <w:rsid w:val="009E545B"/>
    <w:rsid w:val="009E776C"/>
    <w:rsid w:val="009F3B06"/>
    <w:rsid w:val="009F41DB"/>
    <w:rsid w:val="009F6304"/>
    <w:rsid w:val="00A028AF"/>
    <w:rsid w:val="00A036BA"/>
    <w:rsid w:val="00A0642D"/>
    <w:rsid w:val="00A1394D"/>
    <w:rsid w:val="00A16A23"/>
    <w:rsid w:val="00A27DA4"/>
    <w:rsid w:val="00A33A4A"/>
    <w:rsid w:val="00A34824"/>
    <w:rsid w:val="00A37AD8"/>
    <w:rsid w:val="00A44087"/>
    <w:rsid w:val="00A61AC7"/>
    <w:rsid w:val="00A646AF"/>
    <w:rsid w:val="00A65A7F"/>
    <w:rsid w:val="00A80260"/>
    <w:rsid w:val="00A94B13"/>
    <w:rsid w:val="00A95826"/>
    <w:rsid w:val="00A964AD"/>
    <w:rsid w:val="00AA7020"/>
    <w:rsid w:val="00AB0AB2"/>
    <w:rsid w:val="00AB33CC"/>
    <w:rsid w:val="00AC51E1"/>
    <w:rsid w:val="00AC6D95"/>
    <w:rsid w:val="00AD2A2E"/>
    <w:rsid w:val="00AD6FFC"/>
    <w:rsid w:val="00AF1712"/>
    <w:rsid w:val="00AF1BF6"/>
    <w:rsid w:val="00AF1D2E"/>
    <w:rsid w:val="00AF1FD2"/>
    <w:rsid w:val="00AF29D9"/>
    <w:rsid w:val="00B040C0"/>
    <w:rsid w:val="00B0580D"/>
    <w:rsid w:val="00B1061E"/>
    <w:rsid w:val="00B116E8"/>
    <w:rsid w:val="00B15C01"/>
    <w:rsid w:val="00B207E3"/>
    <w:rsid w:val="00B2546E"/>
    <w:rsid w:val="00B26FBF"/>
    <w:rsid w:val="00B31430"/>
    <w:rsid w:val="00B36D7F"/>
    <w:rsid w:val="00B41FFF"/>
    <w:rsid w:val="00B4515C"/>
    <w:rsid w:val="00B63CA6"/>
    <w:rsid w:val="00B70208"/>
    <w:rsid w:val="00B715C6"/>
    <w:rsid w:val="00B777FC"/>
    <w:rsid w:val="00B87750"/>
    <w:rsid w:val="00B87E3C"/>
    <w:rsid w:val="00BA27A0"/>
    <w:rsid w:val="00BC2FE8"/>
    <w:rsid w:val="00BC543A"/>
    <w:rsid w:val="00BD7A6F"/>
    <w:rsid w:val="00BF0670"/>
    <w:rsid w:val="00BF7C0A"/>
    <w:rsid w:val="00C01606"/>
    <w:rsid w:val="00C01C0E"/>
    <w:rsid w:val="00C02664"/>
    <w:rsid w:val="00C044ED"/>
    <w:rsid w:val="00C068C4"/>
    <w:rsid w:val="00C12545"/>
    <w:rsid w:val="00C25272"/>
    <w:rsid w:val="00C27A78"/>
    <w:rsid w:val="00C3003E"/>
    <w:rsid w:val="00C403CD"/>
    <w:rsid w:val="00C41816"/>
    <w:rsid w:val="00C4296E"/>
    <w:rsid w:val="00C42CED"/>
    <w:rsid w:val="00C61A29"/>
    <w:rsid w:val="00C76229"/>
    <w:rsid w:val="00C80162"/>
    <w:rsid w:val="00C80210"/>
    <w:rsid w:val="00C823F1"/>
    <w:rsid w:val="00C9245B"/>
    <w:rsid w:val="00C96AD9"/>
    <w:rsid w:val="00C97EB7"/>
    <w:rsid w:val="00CA3E90"/>
    <w:rsid w:val="00CA6105"/>
    <w:rsid w:val="00CB2856"/>
    <w:rsid w:val="00CB432E"/>
    <w:rsid w:val="00CC2561"/>
    <w:rsid w:val="00CC7C51"/>
    <w:rsid w:val="00CD10CD"/>
    <w:rsid w:val="00CD35B2"/>
    <w:rsid w:val="00CE23C9"/>
    <w:rsid w:val="00CE2F12"/>
    <w:rsid w:val="00CF4701"/>
    <w:rsid w:val="00CF7875"/>
    <w:rsid w:val="00CF78BE"/>
    <w:rsid w:val="00CF7DFC"/>
    <w:rsid w:val="00D00339"/>
    <w:rsid w:val="00D02935"/>
    <w:rsid w:val="00D05DEE"/>
    <w:rsid w:val="00D06E52"/>
    <w:rsid w:val="00D13935"/>
    <w:rsid w:val="00D2620B"/>
    <w:rsid w:val="00D30CA2"/>
    <w:rsid w:val="00D346CA"/>
    <w:rsid w:val="00D4682B"/>
    <w:rsid w:val="00D50CCC"/>
    <w:rsid w:val="00D53209"/>
    <w:rsid w:val="00D535CD"/>
    <w:rsid w:val="00D54F51"/>
    <w:rsid w:val="00D6332B"/>
    <w:rsid w:val="00D67F7A"/>
    <w:rsid w:val="00D73198"/>
    <w:rsid w:val="00D92C2E"/>
    <w:rsid w:val="00D96E5D"/>
    <w:rsid w:val="00DA4DDB"/>
    <w:rsid w:val="00DB2915"/>
    <w:rsid w:val="00DB7A87"/>
    <w:rsid w:val="00DC023B"/>
    <w:rsid w:val="00DD08DA"/>
    <w:rsid w:val="00DE4C8D"/>
    <w:rsid w:val="00DF608D"/>
    <w:rsid w:val="00DF651C"/>
    <w:rsid w:val="00E01E0D"/>
    <w:rsid w:val="00E02B84"/>
    <w:rsid w:val="00E04800"/>
    <w:rsid w:val="00E309DB"/>
    <w:rsid w:val="00E3556E"/>
    <w:rsid w:val="00E432D3"/>
    <w:rsid w:val="00E44AB0"/>
    <w:rsid w:val="00E44B39"/>
    <w:rsid w:val="00E457AF"/>
    <w:rsid w:val="00E52D47"/>
    <w:rsid w:val="00E542B2"/>
    <w:rsid w:val="00E547A4"/>
    <w:rsid w:val="00E55133"/>
    <w:rsid w:val="00E63EF5"/>
    <w:rsid w:val="00E64E49"/>
    <w:rsid w:val="00E73289"/>
    <w:rsid w:val="00E7670C"/>
    <w:rsid w:val="00E82114"/>
    <w:rsid w:val="00E85C9A"/>
    <w:rsid w:val="00E90E14"/>
    <w:rsid w:val="00E93557"/>
    <w:rsid w:val="00E953F3"/>
    <w:rsid w:val="00EA0716"/>
    <w:rsid w:val="00EA2B10"/>
    <w:rsid w:val="00EA30CF"/>
    <w:rsid w:val="00EA5F16"/>
    <w:rsid w:val="00EB7A18"/>
    <w:rsid w:val="00EC0133"/>
    <w:rsid w:val="00EC10DA"/>
    <w:rsid w:val="00EC44DD"/>
    <w:rsid w:val="00ED0EE2"/>
    <w:rsid w:val="00ED45DF"/>
    <w:rsid w:val="00EF3527"/>
    <w:rsid w:val="00F04446"/>
    <w:rsid w:val="00F074AB"/>
    <w:rsid w:val="00F10B35"/>
    <w:rsid w:val="00F153D8"/>
    <w:rsid w:val="00F2129D"/>
    <w:rsid w:val="00F337F1"/>
    <w:rsid w:val="00F343EF"/>
    <w:rsid w:val="00F41120"/>
    <w:rsid w:val="00F62E3C"/>
    <w:rsid w:val="00F730BB"/>
    <w:rsid w:val="00F80A5F"/>
    <w:rsid w:val="00F85F1F"/>
    <w:rsid w:val="00F91067"/>
    <w:rsid w:val="00FA6FDB"/>
    <w:rsid w:val="00FA7669"/>
    <w:rsid w:val="00FB0D24"/>
    <w:rsid w:val="00FB6B15"/>
    <w:rsid w:val="00FE292B"/>
    <w:rsid w:val="00FE2961"/>
    <w:rsid w:val="00FE3B99"/>
    <w:rsid w:val="00FE74D7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5A0D7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21D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21DD1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21DD1"/>
    <w:rPr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DD1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DD1"/>
    <w:rPr>
      <w:rFonts w:ascii="Lucida Grande" w:hAnsi="Lucida Grande" w:cs="Lucida Grande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421DD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pt-BR"/>
    </w:rPr>
  </w:style>
  <w:style w:type="paragraph" w:customStyle="1" w:styleId="textocorridocinza">
    <w:name w:val="texto corrido cinza"/>
    <w:basedOn w:val="Normal"/>
    <w:uiPriority w:val="99"/>
    <w:rsid w:val="001E3E7C"/>
    <w:pPr>
      <w:widowControl w:val="0"/>
      <w:autoSpaceDE w:val="0"/>
      <w:autoSpaceDN w:val="0"/>
      <w:adjustRightInd w:val="0"/>
      <w:spacing w:line="360" w:lineRule="atLeast"/>
      <w:jc w:val="both"/>
      <w:textAlignment w:val="center"/>
    </w:pPr>
    <w:rPr>
      <w:rFonts w:ascii="Interstate-Light" w:hAnsi="Interstate-Light" w:cs="Interstate-Light"/>
      <w:color w:val="323232"/>
      <w:sz w:val="22"/>
      <w:szCs w:val="22"/>
    </w:rPr>
  </w:style>
  <w:style w:type="paragraph" w:styleId="NormalWeb">
    <w:name w:val="Normal (Web)"/>
    <w:basedOn w:val="Normal"/>
    <w:uiPriority w:val="99"/>
    <w:unhideWhenUsed/>
    <w:rsid w:val="00420E3A"/>
    <w:pPr>
      <w:spacing w:before="100" w:beforeAutospacing="1" w:after="100" w:afterAutospacing="1"/>
    </w:pPr>
    <w:rPr>
      <w:rFonts w:ascii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6866FD"/>
    <w:rPr>
      <w:color w:val="0000FF"/>
      <w:u w:val="single"/>
    </w:rPr>
  </w:style>
  <w:style w:type="paragraph" w:customStyle="1" w:styleId="Estilo">
    <w:name w:val="Estilo"/>
    <w:rsid w:val="00FB0D2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pt-BR" w:eastAsia="pt-BR"/>
    </w:rPr>
  </w:style>
  <w:style w:type="paragraph" w:styleId="PargrafodaLista">
    <w:name w:val="List Paragraph"/>
    <w:aliases w:val="Vitor Título,Vitor T’tulo,List Paragraph_0,Normal numerado,Meu,Capítulo,Vitor T?tulo,Itemização,Bullets 1,Comum,Parágrafo da Lista;Comum"/>
    <w:basedOn w:val="Normal"/>
    <w:link w:val="PargrafodaListaChar"/>
    <w:uiPriority w:val="1"/>
    <w:qFormat/>
    <w:rsid w:val="00FB0D24"/>
    <w:pPr>
      <w:ind w:left="720"/>
    </w:pPr>
    <w:rPr>
      <w:rFonts w:ascii="Calibri" w:eastAsiaTheme="minorHAnsi" w:hAnsi="Calibri" w:cs="Times New Roman"/>
      <w:sz w:val="22"/>
      <w:szCs w:val="22"/>
      <w:lang w:eastAsia="pt-BR"/>
    </w:rPr>
  </w:style>
  <w:style w:type="table" w:styleId="Tabelacomgrade">
    <w:name w:val="Table Grid"/>
    <w:basedOn w:val="Tabelanormal"/>
    <w:rsid w:val="00FB0D24"/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py">
    <w:name w:val="Body Copy"/>
    <w:basedOn w:val="Normal"/>
    <w:rsid w:val="00A94B13"/>
    <w:pPr>
      <w:overflowPunct w:val="0"/>
      <w:autoSpaceDE w:val="0"/>
      <w:autoSpaceDN w:val="0"/>
      <w:adjustRightInd w:val="0"/>
      <w:spacing w:line="280" w:lineRule="exact"/>
      <w:jc w:val="both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paragraph" w:styleId="SemEspaamento">
    <w:name w:val="No Spacing"/>
    <w:uiPriority w:val="1"/>
    <w:qFormat/>
    <w:rsid w:val="00A94B13"/>
    <w:rPr>
      <w:rFonts w:ascii="Times New Roman" w:eastAsia="Times New Roman" w:hAnsi="Times New Roman" w:cs="Times New Roman"/>
      <w:lang w:val="pt-BR"/>
    </w:rPr>
  </w:style>
  <w:style w:type="character" w:customStyle="1" w:styleId="PargrafodaListaChar">
    <w:name w:val="Parágrafo da Lista Char"/>
    <w:aliases w:val="Vitor Título Char,Vitor T’tulo Char,List Paragraph_0 Char,Normal numerado Char,Meu Char,Capítulo Char,Vitor T?tulo Char,Itemização Char,Bullets 1 Char,Comum Char,Parágrafo da Lista;Comum Char"/>
    <w:link w:val="PargrafodaLista"/>
    <w:uiPriority w:val="1"/>
    <w:qFormat/>
    <w:locked/>
    <w:rsid w:val="00A94B13"/>
    <w:rPr>
      <w:rFonts w:ascii="Calibri" w:eastAsiaTheme="minorHAnsi" w:hAnsi="Calibri" w:cs="Times New Roman"/>
      <w:sz w:val="22"/>
      <w:szCs w:val="22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94B1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94B13"/>
    <w:pPr>
      <w:spacing w:after="160"/>
    </w:pPr>
    <w:rPr>
      <w:rFonts w:eastAsia="MS Mincho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94B13"/>
    <w:rPr>
      <w:rFonts w:eastAsia="MS Mincho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94B1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94B13"/>
    <w:rPr>
      <w:rFonts w:eastAsia="MS Mincho"/>
      <w:b/>
      <w:bCs/>
      <w:sz w:val="20"/>
      <w:szCs w:val="20"/>
      <w:lang w:val="pt-BR"/>
    </w:rPr>
  </w:style>
  <w:style w:type="character" w:styleId="MenoPendente">
    <w:name w:val="Unresolved Mention"/>
    <w:basedOn w:val="Fontepargpadro"/>
    <w:uiPriority w:val="99"/>
    <w:unhideWhenUsed/>
    <w:rsid w:val="00A94B13"/>
    <w:rPr>
      <w:color w:val="605E5C"/>
      <w:shd w:val="clear" w:color="auto" w:fill="E1DFDD"/>
    </w:rPr>
  </w:style>
  <w:style w:type="paragraph" w:customStyle="1" w:styleId="Default">
    <w:name w:val="Default"/>
    <w:rsid w:val="00A94B13"/>
    <w:pPr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lang w:val="pt-BR"/>
    </w:rPr>
  </w:style>
  <w:style w:type="paragraph" w:styleId="Reviso">
    <w:name w:val="Revision"/>
    <w:hidden/>
    <w:uiPriority w:val="99"/>
    <w:semiHidden/>
    <w:rsid w:val="00A94B13"/>
    <w:rPr>
      <w:rFonts w:eastAsia="MS Mincho"/>
      <w:sz w:val="22"/>
      <w:szCs w:val="2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A94B13"/>
    <w:rPr>
      <w:color w:val="954F72"/>
      <w:u w:val="single"/>
    </w:rPr>
  </w:style>
  <w:style w:type="paragraph" w:customStyle="1" w:styleId="msonormal0">
    <w:name w:val="msonormal"/>
    <w:basedOn w:val="Normal"/>
    <w:rsid w:val="00A94B1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xl63">
    <w:name w:val="xl63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4">
    <w:name w:val="xl64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5">
    <w:name w:val="xl65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6">
    <w:name w:val="xl66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7">
    <w:name w:val="xl67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8">
    <w:name w:val="xl68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8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3cd3888-6dce-4879-9d02-778ca5cf9668">FSV622TP5J5Y-1298124658-151047</_dlc_DocId>
    <_dlc_DocIdUrl xmlns="63cd3888-6dce-4879-9d02-778ca5cf9668">
      <Url>https://contatofortesec.sharepoint.com/sites/Juridico/_layouts/15/DocIdRedir.aspx?ID=FSV622TP5J5Y-1298124658-151047</Url>
      <Description>FSV622TP5J5Y-1298124658-151047</Description>
    </_dlc_DocIdUrl>
    <TaxCatchAll xmlns="63cd3888-6dce-4879-9d02-778ca5cf9668" xsi:nil="true"/>
    <lcf76f155ced4ddcb4097134ff3c332f xmlns="e51bddb1-fa6e-4b97-b321-188dbd21288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BB9399E207224A990D5C48DFE0C3DC" ma:contentTypeVersion="19" ma:contentTypeDescription="Crie um novo documento." ma:contentTypeScope="" ma:versionID="f9c1907f84531b54cf0af981e97338a7">
  <xsd:schema xmlns:xsd="http://www.w3.org/2001/XMLSchema" xmlns:xs="http://www.w3.org/2001/XMLSchema" xmlns:p="http://schemas.microsoft.com/office/2006/metadata/properties" xmlns:ns2="63cd3888-6dce-4879-9d02-778ca5cf9668" xmlns:ns3="e51bddb1-fa6e-4b97-b321-188dbd212885" targetNamespace="http://schemas.microsoft.com/office/2006/metadata/properties" ma:root="true" ma:fieldsID="9c8097d0d746242f30f67a670b98c4fb" ns2:_="" ns3:_="">
    <xsd:import namespace="63cd3888-6dce-4879-9d02-778ca5cf9668"/>
    <xsd:import namespace="e51bddb1-fa6e-4b97-b321-188dbd21288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d3888-6dce-4879-9d02-778ca5cf96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fc726c1-6fb1-4a0e-abb7-a0b80c8e6c1d}" ma:internalName="TaxCatchAll" ma:showField="CatchAllData" ma:web="63cd3888-6dce-4879-9d02-778ca5cf96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bddb1-fa6e-4b97-b321-188dbd212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7a40b9e1-804b-4858-802f-cf02c9c416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1AE073-8765-4EA7-94CD-1D107CA10C13}">
  <ds:schemaRefs>
    <ds:schemaRef ds:uri="http://schemas.microsoft.com/office/2006/metadata/properties"/>
    <ds:schemaRef ds:uri="http://schemas.microsoft.com/office/infopath/2007/PartnerControls"/>
    <ds:schemaRef ds:uri="63cd3888-6dce-4879-9d02-778ca5cf9668"/>
    <ds:schemaRef ds:uri="e51bddb1-fa6e-4b97-b321-188dbd212885"/>
  </ds:schemaRefs>
</ds:datastoreItem>
</file>

<file path=customXml/itemProps2.xml><?xml version="1.0" encoding="utf-8"?>
<ds:datastoreItem xmlns:ds="http://schemas.openxmlformats.org/officeDocument/2006/customXml" ds:itemID="{9B498BA3-33B3-4BE4-A81A-66AA0FDEB6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E99085-6E49-4F41-A27D-ADFD414D6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cd3888-6dce-4879-9d02-778ca5cf9668"/>
    <ds:schemaRef ds:uri="e51bddb1-fa6e-4b97-b321-188dbd2128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F98550-735C-4D5D-BC2F-7EE2BC9D694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C208674-5BC9-43A1-91A3-FA34FE3C1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1205</Words>
  <Characters>6435</Characters>
  <Application>Microsoft Office Word</Application>
  <DocSecurity>0</DocSecurity>
  <Lines>160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Eólica</dc:creator>
  <cp:keywords/>
  <dc:description/>
  <cp:lastModifiedBy>Gabriel Trombini Caviglia</cp:lastModifiedBy>
  <cp:revision>45</cp:revision>
  <cp:lastPrinted>2026-01-21T21:26:00Z</cp:lastPrinted>
  <dcterms:created xsi:type="dcterms:W3CDTF">2023-12-22T20:04:00Z</dcterms:created>
  <dcterms:modified xsi:type="dcterms:W3CDTF">2026-01-21T21:27:00Z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0x0101006ABB9399E207224A990D5C48DFE0C3DC</vt:lpwstr>
  </property>
  <property fmtid="{D5CDD505-2E9C-101B-9397-08002B2CF9AE}" pid="3" name="Order">
    <vt:r8>14159200</vt:r8>
  </property>
  <property fmtid="{D5CDD505-2E9C-101B-9397-08002B2CF9AE}" pid="4" name="_dlc_DocIdItemGuid">
    <vt:lpwstr>8dd17910-3e89-47de-a7fe-47db5a8ffc99</vt:lpwstr>
  </property>
  <property fmtid="{D5CDD505-2E9C-101B-9397-08002B2CF9AE}" pid="5" name="MediaServiceImageTags">
    <vt:lpwstr/>
  </property>
</Properties>
</file>